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755AB" w14:textId="77777777" w:rsidR="009412BC" w:rsidRPr="00D61130" w:rsidRDefault="00742E3E" w:rsidP="009412BC">
      <w:pPr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>The</w:t>
      </w:r>
      <w:r w:rsidRPr="00742E3E">
        <w:rPr>
          <w:b/>
          <w:bCs/>
          <w:color w:val="00B0F0"/>
          <w:sz w:val="32"/>
          <w:szCs w:val="32"/>
        </w:rPr>
        <w:t xml:space="preserve"> binomial distribution </w:t>
      </w:r>
      <w:r w:rsidR="00D20A50">
        <w:rPr>
          <w:b/>
          <w:bCs/>
          <w:color w:val="00B0F0"/>
          <w:sz w:val="32"/>
          <w:szCs w:val="32"/>
        </w:rPr>
        <w:t>(AS</w:t>
      </w:r>
      <w:r w:rsidR="009412BC" w:rsidRPr="00D61130">
        <w:rPr>
          <w:b/>
          <w:bCs/>
          <w:color w:val="00B0F0"/>
          <w:sz w:val="32"/>
          <w:szCs w:val="32"/>
        </w:rPr>
        <w:t>)</w:t>
      </w:r>
    </w:p>
    <w:p w14:paraId="463755AC" w14:textId="77777777" w:rsidR="004E70E3" w:rsidRPr="001F2B64" w:rsidRDefault="004E70E3" w:rsidP="004E70E3">
      <w:pPr>
        <w:rPr>
          <w:bCs/>
          <w:sz w:val="24"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797"/>
      </w:tblGrid>
      <w:tr w:rsidR="00E530B6" w:rsidRPr="001F2B64" w14:paraId="463755AF" w14:textId="77777777" w:rsidTr="00E530B6">
        <w:trPr>
          <w:trHeight w:val="829"/>
        </w:trPr>
        <w:tc>
          <w:tcPr>
            <w:tcW w:w="675" w:type="dxa"/>
            <w:shd w:val="clear" w:color="auto" w:fill="00B0F0"/>
          </w:tcPr>
          <w:p w14:paraId="463755AD" w14:textId="77777777" w:rsidR="00E530B6" w:rsidRPr="00E530B6" w:rsidRDefault="00E530B6" w:rsidP="006736A7">
            <w:pPr>
              <w:spacing w:before="60" w:after="60"/>
              <w:ind w:left="57" w:right="57"/>
              <w:rPr>
                <w:rFonts w:eastAsia="Arial"/>
                <w:b/>
                <w:color w:val="FFFFFF" w:themeColor="background1"/>
                <w:sz w:val="24"/>
                <w:szCs w:val="24"/>
              </w:rPr>
            </w:pPr>
            <w:r w:rsidRPr="00E530B6">
              <w:rPr>
                <w:rFonts w:eastAsia="Arial"/>
                <w:b/>
                <w:color w:val="FFFFFF" w:themeColor="background1"/>
                <w:spacing w:val="1"/>
                <w:sz w:val="24"/>
                <w:szCs w:val="24"/>
              </w:rPr>
              <w:t>N1</w:t>
            </w:r>
          </w:p>
        </w:tc>
        <w:tc>
          <w:tcPr>
            <w:tcW w:w="7797" w:type="dxa"/>
          </w:tcPr>
          <w:p w14:paraId="463755AE" w14:textId="77777777" w:rsidR="00E530B6" w:rsidRPr="00E530B6" w:rsidRDefault="00E530B6" w:rsidP="006736A7">
            <w:pPr>
              <w:spacing w:before="60" w:after="60"/>
              <w:ind w:left="57" w:right="57"/>
              <w:rPr>
                <w:rFonts w:eastAsia="Arial"/>
                <w:sz w:val="24"/>
                <w:szCs w:val="24"/>
              </w:rPr>
            </w:pPr>
            <w:r w:rsidRPr="00E530B6">
              <w:rPr>
                <w:rFonts w:eastAsia="Arial"/>
                <w:sz w:val="24"/>
                <w:szCs w:val="24"/>
              </w:rPr>
              <w:t>Understand and use simple, discrete probability distributions (calculation of mean and variance of discrete random variables is excluded), including the binomial distribution, as a model; calculate probabilities using the binomial distribution</w:t>
            </w:r>
          </w:p>
        </w:tc>
      </w:tr>
    </w:tbl>
    <w:p w14:paraId="463755B0" w14:textId="77777777" w:rsidR="004E70E3" w:rsidRPr="001F2B64" w:rsidRDefault="004E70E3" w:rsidP="004E70E3">
      <w:pPr>
        <w:rPr>
          <w:bCs/>
          <w:color w:val="00B0F0"/>
          <w:sz w:val="24"/>
          <w:szCs w:val="24"/>
        </w:rPr>
      </w:pPr>
    </w:p>
    <w:p w14:paraId="463755B1" w14:textId="77777777" w:rsidR="004E70E3" w:rsidRPr="001F2B64" w:rsidRDefault="004E70E3" w:rsidP="004E70E3">
      <w:pPr>
        <w:rPr>
          <w:b/>
          <w:color w:val="00B0F0"/>
          <w:sz w:val="32"/>
          <w:szCs w:val="32"/>
        </w:rPr>
      </w:pPr>
      <w:r w:rsidRPr="001F2B64">
        <w:rPr>
          <w:b/>
          <w:color w:val="00B0F0"/>
          <w:sz w:val="32"/>
          <w:szCs w:val="32"/>
        </w:rPr>
        <w:t>Commentary</w:t>
      </w:r>
    </w:p>
    <w:p w14:paraId="463755B2" w14:textId="77777777" w:rsidR="004E70E3" w:rsidRDefault="004E70E3" w:rsidP="004E70E3">
      <w:pPr>
        <w:rPr>
          <w:sz w:val="24"/>
          <w:szCs w:val="24"/>
        </w:rPr>
      </w:pPr>
    </w:p>
    <w:p w14:paraId="463755B3" w14:textId="77777777" w:rsidR="00827937" w:rsidRDefault="00827937" w:rsidP="004E70E3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A521F4">
        <w:rPr>
          <w:sz w:val="24"/>
          <w:szCs w:val="24"/>
        </w:rPr>
        <w:t>unit</w:t>
      </w:r>
      <w:r>
        <w:rPr>
          <w:sz w:val="24"/>
          <w:szCs w:val="24"/>
        </w:rPr>
        <w:t xml:space="preserve"> introduces the concept of a discrete random variable which is probably best done through the binomial distribution.</w:t>
      </w:r>
      <w:r w:rsidR="006118C1">
        <w:rPr>
          <w:sz w:val="24"/>
          <w:szCs w:val="24"/>
        </w:rPr>
        <w:t xml:space="preserve"> </w:t>
      </w:r>
    </w:p>
    <w:p w14:paraId="463755B4" w14:textId="77777777" w:rsidR="006118C1" w:rsidRPr="001F2B64" w:rsidRDefault="006118C1" w:rsidP="004E70E3">
      <w:pPr>
        <w:rPr>
          <w:sz w:val="24"/>
          <w:szCs w:val="24"/>
        </w:rPr>
      </w:pPr>
    </w:p>
    <w:p w14:paraId="463755B5" w14:textId="77777777" w:rsidR="00940108" w:rsidRDefault="00E530B6" w:rsidP="004E70E3">
      <w:pPr>
        <w:rPr>
          <w:sz w:val="24"/>
          <w:szCs w:val="24"/>
        </w:rPr>
      </w:pPr>
      <w:r>
        <w:rPr>
          <w:sz w:val="24"/>
          <w:szCs w:val="24"/>
        </w:rPr>
        <w:t>There is a possibility for introducing the basic ideas of this section in the Probability section by looking at simple cases such as rolling a small number of dice and counting the number of sixes rolled. See the sample MEI resource</w:t>
      </w:r>
      <w:r w:rsidR="00940108">
        <w:rPr>
          <w:sz w:val="24"/>
          <w:szCs w:val="24"/>
        </w:rPr>
        <w:t xml:space="preserve"> you might use in the first lesson</w:t>
      </w:r>
      <w:r>
        <w:rPr>
          <w:sz w:val="24"/>
          <w:szCs w:val="24"/>
        </w:rPr>
        <w:t xml:space="preserve"> </w:t>
      </w:r>
      <w:r w:rsidR="00827937">
        <w:rPr>
          <w:sz w:val="24"/>
          <w:szCs w:val="24"/>
        </w:rPr>
        <w:t>to introduce the binomial distribution.</w:t>
      </w:r>
    </w:p>
    <w:p w14:paraId="463755B6" w14:textId="77777777" w:rsidR="006118C1" w:rsidRDefault="006118C1" w:rsidP="006118C1">
      <w:pPr>
        <w:rPr>
          <w:sz w:val="24"/>
          <w:szCs w:val="24"/>
        </w:rPr>
      </w:pPr>
    </w:p>
    <w:p w14:paraId="463755B7" w14:textId="77777777" w:rsidR="006118C1" w:rsidRDefault="006118C1" w:rsidP="006118C1">
      <w:pPr>
        <w:rPr>
          <w:sz w:val="24"/>
          <w:szCs w:val="24"/>
        </w:rPr>
      </w:pPr>
      <w:r>
        <w:rPr>
          <w:sz w:val="24"/>
          <w:szCs w:val="24"/>
        </w:rPr>
        <w:t xml:space="preserve">The obvious connection here is with the Pure topic of Binomial Expansions – in particular the expansion of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p+q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</m:oMath>
      <w:r>
        <w:rPr>
          <w:rFonts w:eastAsiaTheme="minorEastAsia"/>
          <w:sz w:val="24"/>
          <w:szCs w:val="24"/>
        </w:rPr>
        <w:t xml:space="preserve"> where the term containing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sup>
        </m:sSup>
      </m:oMath>
      <w:r>
        <w:rPr>
          <w:rFonts w:eastAsiaTheme="minorEastAsia"/>
          <w:sz w:val="24"/>
          <w:szCs w:val="24"/>
        </w:rPr>
        <w:t xml:space="preserve">represents the probability of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r </m:t>
        </m:r>
      </m:oMath>
      <w:r>
        <w:rPr>
          <w:rFonts w:eastAsiaTheme="minorEastAsia"/>
          <w:sz w:val="24"/>
          <w:szCs w:val="24"/>
        </w:rPr>
        <w:t xml:space="preserve">successes. And if </w:t>
      </w:r>
      <m:oMath>
        <m:r>
          <w:rPr>
            <w:rFonts w:ascii="Cambria Math" w:hAnsi="Cambria Math"/>
            <w:sz w:val="24"/>
            <w:szCs w:val="24"/>
          </w:rPr>
          <m:t>p+q=1</m:t>
        </m:r>
      </m:oMath>
      <w:r>
        <w:rPr>
          <w:rFonts w:eastAsiaTheme="minorEastAsia"/>
          <w:sz w:val="24"/>
          <w:szCs w:val="24"/>
        </w:rPr>
        <w:t xml:space="preserve"> then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p+q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>=1</m:t>
        </m:r>
      </m:oMath>
      <w:r>
        <w:rPr>
          <w:rFonts w:eastAsiaTheme="minorEastAsia"/>
          <w:sz w:val="24"/>
          <w:szCs w:val="24"/>
        </w:rPr>
        <w:t xml:space="preserve"> and so the sum of the probabilities is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</m:oMath>
      <w:r>
        <w:rPr>
          <w:rFonts w:eastAsiaTheme="minorEastAsia"/>
          <w:sz w:val="24"/>
          <w:szCs w:val="24"/>
        </w:rPr>
        <w:t>.</w:t>
      </w:r>
    </w:p>
    <w:p w14:paraId="463755B8" w14:textId="77777777" w:rsidR="00940108" w:rsidRDefault="00940108" w:rsidP="004E70E3">
      <w:pPr>
        <w:rPr>
          <w:rFonts w:eastAsiaTheme="minorEastAsia"/>
          <w:sz w:val="24"/>
          <w:szCs w:val="24"/>
        </w:rPr>
      </w:pPr>
    </w:p>
    <w:p w14:paraId="463755B9" w14:textId="77777777" w:rsidR="00827937" w:rsidRDefault="00E530B6" w:rsidP="004E70E3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The formula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</m:e>
        </m:nary>
      </m:oMath>
      <w:r w:rsidR="006736A7">
        <w:rPr>
          <w:rFonts w:eastAsiaTheme="minorEastAsia"/>
          <w:sz w:val="24"/>
          <w:szCs w:val="24"/>
        </w:rPr>
        <w:t xml:space="preserve"> is no longer part of the A level spec but students are required to know how to find the expectation for a Binomial Distribution. </w:t>
      </w:r>
      <w:r>
        <w:rPr>
          <w:rFonts w:eastAsiaTheme="minorEastAsia"/>
          <w:sz w:val="24"/>
          <w:szCs w:val="24"/>
        </w:rPr>
        <w:t xml:space="preserve">The calculation of the variance, </w:t>
      </w:r>
      <m:oMath>
        <m:r>
          <w:rPr>
            <w:rFonts w:ascii="Cambria Math" w:eastAsiaTheme="minorEastAsia" w:hAnsi="Cambria Math"/>
            <w:sz w:val="24"/>
            <w:szCs w:val="24"/>
          </w:rPr>
          <m:t>np(1-p)</m:t>
        </m:r>
      </m:oMath>
      <w:r>
        <w:rPr>
          <w:rFonts w:eastAsiaTheme="minorEastAsia"/>
          <w:sz w:val="24"/>
          <w:szCs w:val="24"/>
        </w:rPr>
        <w:t>, is excluded.</w:t>
      </w:r>
    </w:p>
    <w:p w14:paraId="463755BA" w14:textId="77777777" w:rsidR="00827937" w:rsidRDefault="00827937" w:rsidP="004E70E3">
      <w:pPr>
        <w:rPr>
          <w:sz w:val="24"/>
          <w:szCs w:val="24"/>
        </w:rPr>
      </w:pPr>
    </w:p>
    <w:p w14:paraId="463755BB" w14:textId="77777777" w:rsidR="00E6510E" w:rsidRDefault="00827937" w:rsidP="004E70E3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To encourage students to start visualising probability distributions it is worth looking at the shape of different binomial distributions and discussing how the skew depends on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>
        <w:rPr>
          <w:rFonts w:eastAsiaTheme="minorEastAsia"/>
          <w:sz w:val="24"/>
          <w:szCs w:val="24"/>
        </w:rPr>
        <w:t>. This should help in later topics, such as the normal distribution.</w:t>
      </w:r>
    </w:p>
    <w:p w14:paraId="463755BC" w14:textId="77777777" w:rsidR="00E6510E" w:rsidRDefault="00E6510E" w:rsidP="004E70E3">
      <w:pPr>
        <w:rPr>
          <w:rFonts w:eastAsiaTheme="minorEastAsia"/>
          <w:sz w:val="24"/>
          <w:szCs w:val="24"/>
        </w:rPr>
      </w:pPr>
    </w:p>
    <w:p w14:paraId="463755BD" w14:textId="77777777" w:rsidR="004E70E3" w:rsidRPr="00827937" w:rsidRDefault="00E6510E" w:rsidP="004E70E3">
      <w:pPr>
        <w:rPr>
          <w:rFonts w:eastAsiaTheme="minorEastAsia"/>
          <w:sz w:val="24"/>
          <w:szCs w:val="24"/>
        </w:rPr>
      </w:pPr>
      <w:r w:rsidRPr="00E6510E">
        <w:rPr>
          <w:sz w:val="24"/>
          <w:szCs w:val="24"/>
        </w:rPr>
        <w:t xml:space="preserve">Students will be expected to have calculators that can calculate </w:t>
      </w:r>
      <m:oMath>
        <m:r>
          <w:rPr>
            <w:rFonts w:ascii="Cambria Math" w:hAnsi="Cambria Math"/>
            <w:sz w:val="24"/>
            <w:szCs w:val="24"/>
          </w:rPr>
          <m:t>P(X=r)</m:t>
        </m:r>
      </m:oMath>
      <w:r w:rsidRPr="00E6510E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P(X≤r)</m:t>
        </m:r>
      </m:oMath>
      <w:r w:rsidRPr="00E6510E">
        <w:rPr>
          <w:sz w:val="24"/>
          <w:szCs w:val="24"/>
        </w:rPr>
        <w:t xml:space="preserve"> for binomial distributions. This is especially important for large values of n and statistical tables are no longer provided in examinations. For further information about the calculators which are suitable for A level Mathematics see</w:t>
      </w:r>
      <w:r>
        <w:rPr>
          <w:sz w:val="24"/>
          <w:szCs w:val="24"/>
        </w:rPr>
        <w:t xml:space="preserve"> </w:t>
      </w:r>
      <w:hyperlink r:id="rId7" w:history="1">
        <w:r w:rsidRPr="0029010D">
          <w:rPr>
            <w:rStyle w:val="Hyperlink"/>
            <w:sz w:val="24"/>
            <w:szCs w:val="24"/>
          </w:rPr>
          <w:t>http://www.mei.org.uk/calculators</w:t>
        </w:r>
      </w:hyperlink>
      <w:r w:rsidRPr="00E6510E">
        <w:rPr>
          <w:sz w:val="24"/>
          <w:szCs w:val="24"/>
        </w:rPr>
        <w:t>.</w:t>
      </w:r>
    </w:p>
    <w:p w14:paraId="463755BE" w14:textId="77777777" w:rsidR="00E6510E" w:rsidRDefault="00E6510E">
      <w:pPr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br w:type="page"/>
      </w:r>
    </w:p>
    <w:p w14:paraId="463755BF" w14:textId="77777777" w:rsidR="004E70E3" w:rsidRPr="001F2B64" w:rsidRDefault="004E70E3" w:rsidP="004E70E3">
      <w:pPr>
        <w:rPr>
          <w:b/>
          <w:color w:val="00B0F0"/>
          <w:sz w:val="32"/>
          <w:szCs w:val="32"/>
        </w:rPr>
      </w:pPr>
      <w:r w:rsidRPr="001F2B64">
        <w:rPr>
          <w:b/>
          <w:color w:val="00B0F0"/>
          <w:sz w:val="32"/>
          <w:szCs w:val="32"/>
        </w:rPr>
        <w:lastRenderedPageBreak/>
        <w:t>Sample MEI resource</w:t>
      </w:r>
    </w:p>
    <w:p w14:paraId="463755C0" w14:textId="77777777" w:rsidR="004E70E3" w:rsidRPr="001F2B64" w:rsidRDefault="004E70E3" w:rsidP="004E70E3">
      <w:pPr>
        <w:rPr>
          <w:b/>
          <w:color w:val="00B0F0"/>
          <w:sz w:val="24"/>
          <w:szCs w:val="24"/>
        </w:rPr>
      </w:pPr>
    </w:p>
    <w:p w14:paraId="463755C1" w14:textId="7973C77A" w:rsidR="004E70E3" w:rsidRPr="001F2B64" w:rsidRDefault="00B86808" w:rsidP="004E70E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‘Binomial Experiment’ </w:t>
      </w:r>
      <w:r w:rsidR="00D65F0D">
        <w:rPr>
          <w:bCs/>
          <w:sz w:val="24"/>
          <w:szCs w:val="24"/>
        </w:rPr>
        <w:t xml:space="preserve">(which can be found at </w:t>
      </w:r>
      <w:hyperlink r:id="rId8" w:history="1">
        <w:r w:rsidR="0090164B" w:rsidRPr="00E05D05">
          <w:rPr>
            <w:rStyle w:val="Hyperlink"/>
            <w:color w:val="00B0F0"/>
            <w:sz w:val="24"/>
            <w:szCs w:val="24"/>
          </w:rPr>
          <w:t>https://my.integralmaths.org/integral/sow-resources.php</w:t>
        </w:r>
      </w:hyperlink>
      <w:r w:rsidR="00D65F0D" w:rsidRPr="00EB607D">
        <w:rPr>
          <w:rStyle w:val="Hyperlink"/>
          <w:u w:val="none"/>
        </w:rPr>
        <w:t>)</w:t>
      </w:r>
      <w:r w:rsidR="00D65F0D">
        <w:rPr>
          <w:bCs/>
          <w:sz w:val="24"/>
          <w:szCs w:val="24"/>
        </w:rPr>
        <w:t xml:space="preserve"> </w:t>
      </w:r>
      <w:r w:rsidR="004E70E3" w:rsidRPr="001F2B64">
        <w:rPr>
          <w:bCs/>
          <w:sz w:val="24"/>
          <w:szCs w:val="24"/>
        </w:rPr>
        <w:t xml:space="preserve">is designed for </w:t>
      </w:r>
      <w:r w:rsidR="00827937">
        <w:rPr>
          <w:bCs/>
          <w:sz w:val="24"/>
          <w:szCs w:val="24"/>
        </w:rPr>
        <w:t>introducing the binomial distribution through a dice experiment.</w:t>
      </w:r>
    </w:p>
    <w:p w14:paraId="463755C2" w14:textId="77777777" w:rsidR="004E70E3" w:rsidRDefault="004E70E3" w:rsidP="004E70E3">
      <w:pPr>
        <w:rPr>
          <w:sz w:val="24"/>
          <w:szCs w:val="24"/>
        </w:rPr>
      </w:pPr>
    </w:p>
    <w:p w14:paraId="463755C3" w14:textId="77777777" w:rsidR="00827937" w:rsidRDefault="00827937" w:rsidP="003C1C6B">
      <w:pPr>
        <w:jc w:val="center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63755F5" wp14:editId="463755F6">
            <wp:extent cx="4908550" cy="276446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358" t="20132" r="12612" b="5705"/>
                    <a:stretch/>
                  </pic:blipFill>
                  <pic:spPr bwMode="auto">
                    <a:xfrm>
                      <a:off x="0" y="0"/>
                      <a:ext cx="4912962" cy="27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755C4" w14:textId="77777777" w:rsidR="00827937" w:rsidRPr="001F2B64" w:rsidRDefault="00827937" w:rsidP="004E70E3">
      <w:pPr>
        <w:rPr>
          <w:b/>
          <w:sz w:val="24"/>
          <w:szCs w:val="24"/>
        </w:rPr>
      </w:pPr>
    </w:p>
    <w:p w14:paraId="463755C5" w14:textId="77777777" w:rsidR="004E70E3" w:rsidRPr="001F2B64" w:rsidRDefault="004E70E3" w:rsidP="004E70E3">
      <w:pPr>
        <w:rPr>
          <w:b/>
          <w:color w:val="00B0F0"/>
          <w:sz w:val="32"/>
          <w:szCs w:val="32"/>
        </w:rPr>
      </w:pPr>
      <w:r w:rsidRPr="001F2B64">
        <w:rPr>
          <w:b/>
          <w:color w:val="00B0F0"/>
          <w:sz w:val="32"/>
          <w:szCs w:val="32"/>
        </w:rPr>
        <w:t>Effective use of technology</w:t>
      </w:r>
    </w:p>
    <w:p w14:paraId="463755C6" w14:textId="77777777" w:rsidR="004E70E3" w:rsidRPr="001F2B64" w:rsidRDefault="004E70E3" w:rsidP="004E70E3">
      <w:pPr>
        <w:rPr>
          <w:b/>
          <w:color w:val="00B0F0"/>
          <w:sz w:val="24"/>
          <w:szCs w:val="24"/>
        </w:rPr>
      </w:pPr>
    </w:p>
    <w:p w14:paraId="463755C7" w14:textId="77777777" w:rsidR="004E70E3" w:rsidRPr="001F2B64" w:rsidRDefault="00B252C6" w:rsidP="004E70E3">
      <w:pPr>
        <w:rPr>
          <w:sz w:val="24"/>
          <w:szCs w:val="24"/>
        </w:rPr>
      </w:pPr>
      <w:r>
        <w:rPr>
          <w:sz w:val="24"/>
          <w:szCs w:val="24"/>
        </w:rPr>
        <w:t>‘</w:t>
      </w:r>
      <w:r w:rsidR="003C1C6B">
        <w:rPr>
          <w:sz w:val="24"/>
          <w:szCs w:val="24"/>
        </w:rPr>
        <w:t>Falling balls</w:t>
      </w:r>
      <w:r>
        <w:rPr>
          <w:sz w:val="24"/>
          <w:szCs w:val="24"/>
        </w:rPr>
        <w:t>’</w:t>
      </w:r>
      <w:r w:rsidR="00706908">
        <w:rPr>
          <w:sz w:val="24"/>
          <w:szCs w:val="24"/>
        </w:rPr>
        <w:t xml:space="preserve"> </w:t>
      </w:r>
      <w:r w:rsidR="00706908" w:rsidRPr="004709B8">
        <w:rPr>
          <w:sz w:val="24"/>
          <w:szCs w:val="24"/>
        </w:rPr>
        <w:t xml:space="preserve">(which can be found at </w:t>
      </w:r>
      <w:hyperlink r:id="rId10" w:history="1">
        <w:r w:rsidR="00706908" w:rsidRPr="004709B8">
          <w:rPr>
            <w:rStyle w:val="Hyperlink"/>
            <w:color w:val="00B0F0"/>
            <w:sz w:val="24"/>
            <w:szCs w:val="24"/>
          </w:rPr>
          <w:t>www.mei.org.uk/integrating-technology</w:t>
        </w:r>
      </w:hyperlink>
      <w:r w:rsidR="00706908" w:rsidRPr="004709B8">
        <w:rPr>
          <w:sz w:val="24"/>
          <w:szCs w:val="24"/>
        </w:rPr>
        <w:t>)</w:t>
      </w:r>
      <w:r w:rsidR="00706908" w:rsidRPr="001F2B64">
        <w:rPr>
          <w:sz w:val="24"/>
          <w:szCs w:val="24"/>
        </w:rPr>
        <w:t xml:space="preserve"> </w:t>
      </w:r>
      <w:r w:rsidR="004E70E3" w:rsidRPr="001F2B64">
        <w:rPr>
          <w:sz w:val="24"/>
          <w:szCs w:val="24"/>
        </w:rPr>
        <w:t xml:space="preserve">is </w:t>
      </w:r>
      <w:r w:rsidR="00EA78A8">
        <w:rPr>
          <w:sz w:val="24"/>
          <w:szCs w:val="24"/>
        </w:rPr>
        <w:t>a</w:t>
      </w:r>
      <w:r w:rsidR="003C1C6B">
        <w:rPr>
          <w:sz w:val="24"/>
          <w:szCs w:val="24"/>
        </w:rPr>
        <w:t>n interactive</w:t>
      </w:r>
      <w:r w:rsidR="00EA78A8">
        <w:rPr>
          <w:sz w:val="24"/>
          <w:szCs w:val="24"/>
        </w:rPr>
        <w:t xml:space="preserve"> demonstration which highlights how the distribution of binomial probabilities can be generated experimentally</w:t>
      </w:r>
      <w:r w:rsidR="003C1C6B">
        <w:rPr>
          <w:sz w:val="24"/>
          <w:szCs w:val="24"/>
        </w:rPr>
        <w:t>.</w:t>
      </w:r>
    </w:p>
    <w:p w14:paraId="463755C8" w14:textId="77777777" w:rsidR="00827937" w:rsidRDefault="00827937" w:rsidP="004E70E3">
      <w:pPr>
        <w:rPr>
          <w:sz w:val="24"/>
          <w:szCs w:val="24"/>
        </w:rPr>
      </w:pPr>
    </w:p>
    <w:p w14:paraId="463755C9" w14:textId="77777777" w:rsidR="004E70E3" w:rsidRPr="001F2B64" w:rsidRDefault="00EA78A8" w:rsidP="00EA78A8">
      <w:pPr>
        <w:jc w:val="center"/>
        <w:rPr>
          <w:sz w:val="24"/>
          <w:szCs w:val="24"/>
        </w:rPr>
      </w:pPr>
      <w:r w:rsidRPr="00EA78A8">
        <w:rPr>
          <w:noProof/>
          <w:sz w:val="24"/>
          <w:szCs w:val="24"/>
          <w:lang w:eastAsia="en-GB"/>
        </w:rPr>
        <w:drawing>
          <wp:inline distT="0" distB="0" distL="0" distR="0" wp14:anchorId="463755F7" wp14:editId="463755F8">
            <wp:extent cx="4893238" cy="348747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3038" cy="349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70E3" w:rsidRPr="001F2B64">
        <w:rPr>
          <w:noProof/>
          <w:sz w:val="24"/>
          <w:szCs w:val="24"/>
        </w:rPr>
        <w:br w:type="page"/>
      </w:r>
    </w:p>
    <w:p w14:paraId="463755CA" w14:textId="77777777" w:rsidR="004E70E3" w:rsidRPr="001F2B64" w:rsidRDefault="004E70E3" w:rsidP="004E70E3">
      <w:pPr>
        <w:jc w:val="center"/>
        <w:rPr>
          <w:noProof/>
          <w:sz w:val="24"/>
          <w:szCs w:val="24"/>
        </w:rPr>
      </w:pPr>
      <w:r w:rsidRPr="001F2B64">
        <w:rPr>
          <w:noProof/>
          <w:sz w:val="24"/>
          <w:szCs w:val="24"/>
        </w:rPr>
        <w:lastRenderedPageBreak/>
        <w:t xml:space="preserve">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367"/>
      </w:tblGrid>
      <w:tr w:rsidR="004E70E3" w:rsidRPr="001F2B64" w14:paraId="463755CD" w14:textId="77777777" w:rsidTr="001F2B64">
        <w:trPr>
          <w:trHeight w:val="760"/>
        </w:trPr>
        <w:tc>
          <w:tcPr>
            <w:tcW w:w="5353" w:type="dxa"/>
            <w:shd w:val="clear" w:color="auto" w:fill="00B0F0"/>
            <w:vAlign w:val="center"/>
          </w:tcPr>
          <w:p w14:paraId="463755CB" w14:textId="77777777" w:rsidR="004E70E3" w:rsidRPr="001F2B64" w:rsidRDefault="004E70E3" w:rsidP="0000266F">
            <w:pPr>
              <w:tabs>
                <w:tab w:val="left" w:pos="3098"/>
              </w:tabs>
              <w:rPr>
                <w:b/>
                <w:sz w:val="32"/>
                <w:szCs w:val="32"/>
              </w:rPr>
            </w:pPr>
            <w:r w:rsidRPr="001F2B64">
              <w:rPr>
                <w:b/>
                <w:color w:val="FFFFFF" w:themeColor="background1"/>
                <w:sz w:val="32"/>
                <w:szCs w:val="32"/>
              </w:rPr>
              <w:t>T</w:t>
            </w:r>
            <w:r w:rsidR="0000266F">
              <w:rPr>
                <w:b/>
                <w:color w:val="FFFFFF" w:themeColor="background1"/>
                <w:sz w:val="32"/>
                <w:szCs w:val="32"/>
              </w:rPr>
              <w:t>he binomial distribution</w:t>
            </w:r>
            <w:r w:rsidR="001F2B64" w:rsidRPr="001F2B64">
              <w:rPr>
                <w:b/>
                <w:color w:val="FFFFFF" w:themeColor="background1"/>
                <w:sz w:val="32"/>
                <w:szCs w:val="32"/>
              </w:rPr>
              <w:tab/>
            </w:r>
          </w:p>
        </w:tc>
        <w:tc>
          <w:tcPr>
            <w:tcW w:w="3367" w:type="dxa"/>
            <w:vAlign w:val="center"/>
          </w:tcPr>
          <w:p w14:paraId="463755CC" w14:textId="77777777" w:rsidR="004E70E3" w:rsidRPr="001F2B64" w:rsidRDefault="004E70E3" w:rsidP="001F2B64">
            <w:pPr>
              <w:rPr>
                <w:b/>
                <w:sz w:val="24"/>
                <w:szCs w:val="24"/>
              </w:rPr>
            </w:pPr>
            <w:r w:rsidRPr="001F2B64">
              <w:rPr>
                <w:b/>
                <w:color w:val="00B0F0"/>
                <w:sz w:val="24"/>
                <w:szCs w:val="24"/>
              </w:rPr>
              <w:t xml:space="preserve">Time allocation: </w:t>
            </w:r>
          </w:p>
        </w:tc>
      </w:tr>
      <w:tr w:rsidR="004E70E3" w:rsidRPr="001F2B64" w14:paraId="463755D5" w14:textId="77777777" w:rsidTr="006736A7">
        <w:tc>
          <w:tcPr>
            <w:tcW w:w="8720" w:type="dxa"/>
            <w:gridSpan w:val="2"/>
          </w:tcPr>
          <w:p w14:paraId="463755CE" w14:textId="77777777" w:rsidR="001F2B64" w:rsidRDefault="001F2B64" w:rsidP="006736A7">
            <w:pPr>
              <w:rPr>
                <w:b/>
                <w:sz w:val="24"/>
                <w:szCs w:val="24"/>
              </w:rPr>
            </w:pPr>
          </w:p>
          <w:p w14:paraId="463755CF" w14:textId="77777777" w:rsidR="004E70E3" w:rsidRPr="001F2B64" w:rsidRDefault="004E70E3" w:rsidP="006736A7">
            <w:pPr>
              <w:rPr>
                <w:b/>
                <w:color w:val="00B0F0"/>
                <w:sz w:val="24"/>
                <w:szCs w:val="24"/>
              </w:rPr>
            </w:pPr>
            <w:r w:rsidRPr="001F2B64">
              <w:rPr>
                <w:b/>
                <w:color w:val="00B0F0"/>
                <w:sz w:val="24"/>
                <w:szCs w:val="24"/>
              </w:rPr>
              <w:t>Pre-requisites</w:t>
            </w:r>
          </w:p>
          <w:p w14:paraId="463755D0" w14:textId="77777777" w:rsidR="001F2B64" w:rsidRPr="001F2B64" w:rsidRDefault="001F2B64" w:rsidP="006736A7">
            <w:pPr>
              <w:rPr>
                <w:b/>
                <w:sz w:val="24"/>
                <w:szCs w:val="24"/>
              </w:rPr>
            </w:pPr>
          </w:p>
          <w:p w14:paraId="463755D1" w14:textId="77777777" w:rsidR="004E70E3" w:rsidRDefault="00F917FC" w:rsidP="004E70E3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GCSE/AS: </w:t>
            </w:r>
            <w:r w:rsidR="006118C1">
              <w:rPr>
                <w:sz w:val="24"/>
                <w:szCs w:val="24"/>
              </w:rPr>
              <w:t>Tree Diagrams</w:t>
            </w:r>
          </w:p>
          <w:p w14:paraId="463755D2" w14:textId="77777777" w:rsidR="006118C1" w:rsidRPr="001F2B64" w:rsidRDefault="00F917FC" w:rsidP="004E70E3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AS: </w:t>
            </w:r>
            <w:r w:rsidR="006118C1">
              <w:rPr>
                <w:sz w:val="24"/>
                <w:szCs w:val="24"/>
              </w:rPr>
              <w:t>Binomial Expansions</w:t>
            </w:r>
          </w:p>
          <w:p w14:paraId="463755D3" w14:textId="77777777" w:rsidR="004E70E3" w:rsidRPr="001F2B64" w:rsidRDefault="004E70E3" w:rsidP="004E70E3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sz w:val="24"/>
                <w:szCs w:val="24"/>
              </w:rPr>
            </w:pPr>
          </w:p>
          <w:p w14:paraId="463755D4" w14:textId="77777777" w:rsidR="004E70E3" w:rsidRPr="001F2B64" w:rsidRDefault="004E70E3" w:rsidP="006736A7">
            <w:pPr>
              <w:rPr>
                <w:b/>
                <w:sz w:val="24"/>
                <w:szCs w:val="24"/>
              </w:rPr>
            </w:pPr>
          </w:p>
        </w:tc>
      </w:tr>
      <w:tr w:rsidR="004E70E3" w:rsidRPr="001F2B64" w14:paraId="463755DB" w14:textId="77777777" w:rsidTr="006736A7">
        <w:tc>
          <w:tcPr>
            <w:tcW w:w="8720" w:type="dxa"/>
            <w:gridSpan w:val="2"/>
          </w:tcPr>
          <w:p w14:paraId="463755D6" w14:textId="77777777" w:rsidR="001F2B64" w:rsidRDefault="001F2B64" w:rsidP="006736A7">
            <w:pPr>
              <w:rPr>
                <w:b/>
                <w:sz w:val="24"/>
                <w:szCs w:val="24"/>
              </w:rPr>
            </w:pPr>
          </w:p>
          <w:p w14:paraId="463755D7" w14:textId="77777777" w:rsidR="004E70E3" w:rsidRPr="001F2B64" w:rsidRDefault="004E70E3" w:rsidP="006736A7">
            <w:pPr>
              <w:rPr>
                <w:b/>
                <w:color w:val="00B0F0"/>
                <w:sz w:val="24"/>
                <w:szCs w:val="24"/>
              </w:rPr>
            </w:pPr>
            <w:r w:rsidRPr="001F2B64">
              <w:rPr>
                <w:b/>
                <w:color w:val="00B0F0"/>
                <w:sz w:val="24"/>
                <w:szCs w:val="24"/>
              </w:rPr>
              <w:t xml:space="preserve">Links with other topics </w:t>
            </w:r>
          </w:p>
          <w:p w14:paraId="463755D8" w14:textId="77777777" w:rsidR="001F2B64" w:rsidRPr="001F2B64" w:rsidRDefault="001F2B64" w:rsidP="006736A7">
            <w:pPr>
              <w:rPr>
                <w:b/>
                <w:sz w:val="24"/>
                <w:szCs w:val="24"/>
              </w:rPr>
            </w:pPr>
          </w:p>
          <w:p w14:paraId="463755D9" w14:textId="77777777" w:rsidR="004E70E3" w:rsidRPr="001F2B64" w:rsidRDefault="00F917FC" w:rsidP="004E70E3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Hypothesis Testing: </w:t>
            </w:r>
            <w:r w:rsidR="006118C1">
              <w:rPr>
                <w:sz w:val="24"/>
                <w:szCs w:val="24"/>
              </w:rPr>
              <w:t xml:space="preserve">In the Hypothesis testing </w:t>
            </w:r>
            <w:r>
              <w:rPr>
                <w:sz w:val="24"/>
                <w:szCs w:val="24"/>
              </w:rPr>
              <w:t>unit</w:t>
            </w:r>
            <w:r w:rsidR="006118C1">
              <w:rPr>
                <w:sz w:val="24"/>
                <w:szCs w:val="24"/>
              </w:rPr>
              <w:t xml:space="preserve"> we will be able to question assertions about the value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oMath>
            <w:r w:rsidR="006118C1">
              <w:rPr>
                <w:rFonts w:eastAsiaTheme="minorEastAsia"/>
                <w:sz w:val="24"/>
                <w:szCs w:val="24"/>
              </w:rPr>
              <w:t>.</w:t>
            </w:r>
          </w:p>
          <w:p w14:paraId="463755DA" w14:textId="77777777" w:rsidR="004E70E3" w:rsidRPr="001F2B64" w:rsidRDefault="004E70E3" w:rsidP="004E70E3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sz w:val="24"/>
                <w:szCs w:val="24"/>
              </w:rPr>
            </w:pPr>
          </w:p>
        </w:tc>
      </w:tr>
      <w:tr w:rsidR="004E70E3" w:rsidRPr="001F2B64" w14:paraId="463755E2" w14:textId="77777777" w:rsidTr="006736A7">
        <w:tc>
          <w:tcPr>
            <w:tcW w:w="8720" w:type="dxa"/>
            <w:gridSpan w:val="2"/>
          </w:tcPr>
          <w:p w14:paraId="463755DC" w14:textId="77777777" w:rsidR="001F2B64" w:rsidRDefault="001F2B64" w:rsidP="006736A7">
            <w:pPr>
              <w:rPr>
                <w:b/>
                <w:sz w:val="24"/>
                <w:szCs w:val="24"/>
              </w:rPr>
            </w:pPr>
          </w:p>
          <w:p w14:paraId="463755DD" w14:textId="77777777" w:rsidR="004E70E3" w:rsidRPr="001F2B64" w:rsidRDefault="004E70E3" w:rsidP="006736A7">
            <w:pPr>
              <w:rPr>
                <w:b/>
                <w:color w:val="00B0F0"/>
                <w:sz w:val="24"/>
                <w:szCs w:val="24"/>
              </w:rPr>
            </w:pPr>
            <w:r w:rsidRPr="001F2B64">
              <w:rPr>
                <w:b/>
                <w:color w:val="00B0F0"/>
                <w:sz w:val="24"/>
                <w:szCs w:val="24"/>
              </w:rPr>
              <w:t>Questions and prompts for mathematical thinking</w:t>
            </w:r>
          </w:p>
          <w:p w14:paraId="463755DE" w14:textId="77777777" w:rsidR="001F2B64" w:rsidRPr="001F2B64" w:rsidRDefault="001F2B64" w:rsidP="006736A7">
            <w:pPr>
              <w:rPr>
                <w:b/>
                <w:sz w:val="24"/>
                <w:szCs w:val="24"/>
              </w:rPr>
            </w:pPr>
          </w:p>
          <w:p w14:paraId="463755DF" w14:textId="77777777" w:rsidR="004E70E3" w:rsidRPr="001F2B64" w:rsidRDefault="00A50529" w:rsidP="004E70E3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up three questions that show you understand how the Binomial Distribution can be used in context.</w:t>
            </w:r>
          </w:p>
          <w:p w14:paraId="463755E0" w14:textId="77777777" w:rsidR="004E70E3" w:rsidRPr="00A50529" w:rsidRDefault="00A50529" w:rsidP="004E70E3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sz w:val="24"/>
                <w:szCs w:val="24"/>
              </w:rPr>
            </w:pPr>
            <w:r w:rsidRPr="00A50529">
              <w:rPr>
                <w:sz w:val="24"/>
                <w:szCs w:val="24"/>
              </w:rPr>
              <w:t xml:space="preserve">How can we be sure that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X=r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e>
              </m:nary>
            </m:oMath>
            <w:r w:rsidRPr="00A50529">
              <w:rPr>
                <w:rFonts w:eastAsiaTheme="minorEastAsia"/>
                <w:sz w:val="24"/>
                <w:szCs w:val="24"/>
              </w:rPr>
              <w:t>?</w:t>
            </w:r>
          </w:p>
          <w:p w14:paraId="463755E1" w14:textId="77777777" w:rsidR="00A50529" w:rsidRPr="00A50529" w:rsidRDefault="00A50529" w:rsidP="004E70E3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sz w:val="24"/>
                <w:szCs w:val="24"/>
              </w:rPr>
            </w:pPr>
          </w:p>
        </w:tc>
      </w:tr>
      <w:tr w:rsidR="004E70E3" w:rsidRPr="001F2B64" w14:paraId="463755E9" w14:textId="77777777" w:rsidTr="006736A7">
        <w:tc>
          <w:tcPr>
            <w:tcW w:w="8720" w:type="dxa"/>
            <w:gridSpan w:val="2"/>
          </w:tcPr>
          <w:p w14:paraId="463755E3" w14:textId="77777777" w:rsidR="001F2B64" w:rsidRDefault="001F2B64" w:rsidP="006736A7">
            <w:pPr>
              <w:rPr>
                <w:b/>
                <w:sz w:val="24"/>
                <w:szCs w:val="24"/>
              </w:rPr>
            </w:pPr>
          </w:p>
          <w:p w14:paraId="463755E4" w14:textId="77777777" w:rsidR="004E70E3" w:rsidRPr="006118C1" w:rsidRDefault="004E70E3" w:rsidP="006736A7">
            <w:pPr>
              <w:rPr>
                <w:b/>
                <w:color w:val="00B0F0"/>
                <w:sz w:val="24"/>
                <w:szCs w:val="24"/>
              </w:rPr>
            </w:pPr>
            <w:r w:rsidRPr="006118C1">
              <w:rPr>
                <w:b/>
                <w:color w:val="00B0F0"/>
                <w:sz w:val="24"/>
                <w:szCs w:val="24"/>
              </w:rPr>
              <w:t>Applications and modelling</w:t>
            </w:r>
          </w:p>
          <w:p w14:paraId="463755E5" w14:textId="77777777" w:rsidR="001F2B64" w:rsidRPr="001F2B64" w:rsidRDefault="001F2B64" w:rsidP="006736A7">
            <w:pPr>
              <w:rPr>
                <w:b/>
                <w:color w:val="FF0000"/>
                <w:sz w:val="24"/>
                <w:szCs w:val="24"/>
              </w:rPr>
            </w:pPr>
          </w:p>
          <w:p w14:paraId="463755E6" w14:textId="77777777" w:rsidR="004E70E3" w:rsidRPr="006118C1" w:rsidRDefault="006118C1" w:rsidP="006118C1">
            <w:pPr>
              <w:numPr>
                <w:ilvl w:val="0"/>
                <w:numId w:val="7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dice would you need to roll to be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99%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certain of getting at least one six?</w:t>
            </w:r>
            <w:r>
              <w:rPr>
                <w:sz w:val="24"/>
                <w:szCs w:val="24"/>
              </w:rPr>
              <w:t xml:space="preserve"> </w:t>
            </w:r>
            <w:r w:rsidRPr="006118C1">
              <w:rPr>
                <w:sz w:val="24"/>
                <w:szCs w:val="24"/>
              </w:rPr>
              <w:t xml:space="preserve">Look into how airlines use a similar strategy when selling seats for flights – they can sell more tickets than seats because they know some people won’t turn up! </w:t>
            </w:r>
          </w:p>
          <w:p w14:paraId="463755E7" w14:textId="77777777" w:rsidR="006118C1" w:rsidRPr="001F2B64" w:rsidRDefault="006118C1" w:rsidP="006118C1">
            <w:pPr>
              <w:numPr>
                <w:ilvl w:val="0"/>
                <w:numId w:val="7"/>
              </w:numPr>
              <w:ind w:left="284" w:hanging="284"/>
              <w:rPr>
                <w:sz w:val="24"/>
                <w:szCs w:val="24"/>
              </w:rPr>
            </w:pPr>
          </w:p>
          <w:p w14:paraId="463755E8" w14:textId="77777777" w:rsidR="004E70E3" w:rsidRPr="001F2B64" w:rsidRDefault="004E70E3" w:rsidP="006736A7">
            <w:pPr>
              <w:rPr>
                <w:b/>
                <w:sz w:val="24"/>
                <w:szCs w:val="24"/>
              </w:rPr>
            </w:pPr>
          </w:p>
        </w:tc>
      </w:tr>
      <w:tr w:rsidR="004E70E3" w:rsidRPr="001F2B64" w14:paraId="463755F2" w14:textId="77777777" w:rsidTr="006736A7">
        <w:trPr>
          <w:trHeight w:val="481"/>
        </w:trPr>
        <w:tc>
          <w:tcPr>
            <w:tcW w:w="8720" w:type="dxa"/>
            <w:gridSpan w:val="2"/>
          </w:tcPr>
          <w:p w14:paraId="463755EA" w14:textId="77777777" w:rsidR="001E689C" w:rsidRDefault="001E689C" w:rsidP="006736A7">
            <w:pPr>
              <w:rPr>
                <w:b/>
                <w:sz w:val="24"/>
                <w:szCs w:val="24"/>
              </w:rPr>
            </w:pPr>
          </w:p>
          <w:p w14:paraId="463755EB" w14:textId="77777777" w:rsidR="004E70E3" w:rsidRPr="001E689C" w:rsidRDefault="004E70E3" w:rsidP="006736A7">
            <w:pPr>
              <w:rPr>
                <w:b/>
                <w:color w:val="00B0F0"/>
                <w:sz w:val="24"/>
                <w:szCs w:val="24"/>
              </w:rPr>
            </w:pPr>
            <w:r w:rsidRPr="001E689C">
              <w:rPr>
                <w:b/>
                <w:color w:val="00B0F0"/>
                <w:sz w:val="24"/>
                <w:szCs w:val="24"/>
              </w:rPr>
              <w:t>Common errors</w:t>
            </w:r>
          </w:p>
          <w:p w14:paraId="463755EC" w14:textId="77777777" w:rsidR="001E689C" w:rsidRPr="001F2B64" w:rsidRDefault="001E689C" w:rsidP="006736A7">
            <w:pPr>
              <w:rPr>
                <w:b/>
                <w:sz w:val="24"/>
                <w:szCs w:val="24"/>
              </w:rPr>
            </w:pPr>
          </w:p>
          <w:p w14:paraId="463755ED" w14:textId="77777777" w:rsidR="004E70E3" w:rsidRPr="001F2B64" w:rsidRDefault="006118C1" w:rsidP="00F917FC">
            <w:pPr>
              <w:numPr>
                <w:ilvl w:val="0"/>
                <w:numId w:val="10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Confusing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X=r</m:t>
                  </m:r>
                </m:e>
              </m:d>
            </m:oMath>
            <w:r>
              <w:rPr>
                <w:rFonts w:eastAsiaTheme="minorEastAsia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P(X≤r)</m:t>
              </m:r>
            </m:oMath>
          </w:p>
          <w:p w14:paraId="463755EE" w14:textId="77777777" w:rsidR="004E70E3" w:rsidRPr="006118C1" w:rsidRDefault="006118C1" w:rsidP="00F917FC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Forgetting about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X=0</m:t>
                  </m:r>
                </m:e>
              </m:d>
            </m:oMath>
            <w:r>
              <w:rPr>
                <w:rFonts w:eastAsiaTheme="minorEastAsia"/>
                <w:sz w:val="24"/>
                <w:szCs w:val="24"/>
              </w:rPr>
              <w:t xml:space="preserve"> when calculating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P(X≤2)</m:t>
              </m:r>
            </m:oMath>
          </w:p>
          <w:p w14:paraId="463755EF" w14:textId="77777777" w:rsidR="006118C1" w:rsidRPr="001F75FD" w:rsidRDefault="001F75FD" w:rsidP="00F917FC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b/>
                <w:sz w:val="24"/>
                <w:szCs w:val="24"/>
              </w:rPr>
            </w:pPr>
            <w:r w:rsidRPr="00E3786E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Overstating the accuracy of a result against the context of the question.</w:t>
            </w:r>
          </w:p>
          <w:p w14:paraId="463755F0" w14:textId="77777777" w:rsidR="001F75FD" w:rsidRPr="001F2B64" w:rsidRDefault="001F75FD" w:rsidP="00F917FC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b/>
                <w:sz w:val="24"/>
                <w:szCs w:val="24"/>
              </w:rPr>
            </w:pPr>
          </w:p>
          <w:p w14:paraId="463755F1" w14:textId="77777777" w:rsidR="004E70E3" w:rsidRPr="001F2B64" w:rsidRDefault="004E70E3" w:rsidP="00F917FC">
            <w:pPr>
              <w:pStyle w:val="ListParagraph"/>
              <w:ind w:left="284" w:hanging="284"/>
              <w:rPr>
                <w:b/>
                <w:sz w:val="24"/>
                <w:szCs w:val="24"/>
              </w:rPr>
            </w:pPr>
            <w:r w:rsidRPr="001F2B64">
              <w:rPr>
                <w:sz w:val="24"/>
                <w:szCs w:val="24"/>
              </w:rPr>
              <w:t xml:space="preserve"> </w:t>
            </w:r>
          </w:p>
        </w:tc>
      </w:tr>
    </w:tbl>
    <w:p w14:paraId="463755F3" w14:textId="77777777" w:rsidR="004E70E3" w:rsidRPr="001F2B64" w:rsidRDefault="004E70E3" w:rsidP="004E70E3">
      <w:pPr>
        <w:rPr>
          <w:b/>
          <w:sz w:val="24"/>
          <w:szCs w:val="24"/>
        </w:rPr>
      </w:pPr>
    </w:p>
    <w:p w14:paraId="463755F4" w14:textId="77777777" w:rsidR="00D7305F" w:rsidRPr="001F2B64" w:rsidRDefault="00D7305F" w:rsidP="004E70E3">
      <w:pPr>
        <w:rPr>
          <w:sz w:val="24"/>
          <w:szCs w:val="24"/>
        </w:rPr>
      </w:pPr>
    </w:p>
    <w:sectPr w:rsidR="00D7305F" w:rsidRPr="001F2B64" w:rsidSect="007C4293">
      <w:footerReference w:type="default" r:id="rId12"/>
      <w:footerReference w:type="first" r:id="rId13"/>
      <w:pgSz w:w="11906" w:h="16838" w:code="9"/>
      <w:pgMar w:top="1134" w:right="1440" w:bottom="144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AD2A1" w14:textId="77777777" w:rsidR="001D3EFB" w:rsidRDefault="001D3EFB" w:rsidP="00FD7BFE">
      <w:r>
        <w:separator/>
      </w:r>
    </w:p>
  </w:endnote>
  <w:endnote w:type="continuationSeparator" w:id="0">
    <w:p w14:paraId="2AAA5D6D" w14:textId="77777777" w:rsidR="001D3EFB" w:rsidRDefault="001D3EFB" w:rsidP="00FD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755FD" w14:textId="77777777" w:rsidR="006736A7" w:rsidRDefault="006736A7" w:rsidP="007C4293">
    <w:pPr>
      <w:pStyle w:val="Footer"/>
      <w:tabs>
        <w:tab w:val="left" w:pos="3299"/>
      </w:tabs>
    </w:pPr>
    <w:r w:rsidRPr="00DC176C">
      <w:rPr>
        <w:b/>
        <w:noProof/>
        <w:sz w:val="24"/>
        <w:lang w:eastAsia="en-GB"/>
      </w:rPr>
      <w:drawing>
        <wp:anchor distT="0" distB="0" distL="114300" distR="114300" simplePos="0" relativeHeight="251657216" behindDoc="0" locked="0" layoutInCell="1" allowOverlap="1" wp14:anchorId="463755FF" wp14:editId="46375600">
          <wp:simplePos x="0" y="0"/>
          <wp:positionH relativeFrom="column">
            <wp:posOffset>-446405</wp:posOffset>
          </wp:positionH>
          <wp:positionV relativeFrom="paragraph">
            <wp:posOffset>-273685</wp:posOffset>
          </wp:positionV>
          <wp:extent cx="1609200" cy="406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I logo JPEG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2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4FA8">
      <w:rPr>
        <w:rFonts w:ascii="Helvetica-Light" w:hAnsi="Helvetica-Light" w:cs="Helvetica-Light"/>
        <w:noProof/>
        <w:color w:val="002F61"/>
        <w:sz w:val="18"/>
        <w:szCs w:val="8"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375601" wp14:editId="46375602">
              <wp:simplePos x="0" y="0"/>
              <wp:positionH relativeFrom="column">
                <wp:posOffset>4753610</wp:posOffset>
              </wp:positionH>
              <wp:positionV relativeFrom="paragraph">
                <wp:posOffset>-222885</wp:posOffset>
              </wp:positionV>
              <wp:extent cx="1546225" cy="4572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375607" w14:textId="77777777" w:rsidR="006736A7" w:rsidRDefault="00DF3A25" w:rsidP="00790699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NT </w:t>
                          </w:r>
                          <w:r w:rsidR="001F75FD">
                            <w:rPr>
                              <w:sz w:val="16"/>
                              <w:szCs w:val="16"/>
                            </w:rPr>
                            <w:t>21/11</w:t>
                          </w:r>
                          <w:r w:rsidR="006736A7">
                            <w:rPr>
                              <w:sz w:val="16"/>
                              <w:szCs w:val="16"/>
                            </w:rPr>
                            <w:t>/16</w:t>
                          </w:r>
                        </w:p>
                        <w:p w14:paraId="46375608" w14:textId="77777777" w:rsidR="006736A7" w:rsidRPr="002B2D76" w:rsidRDefault="006736A7" w:rsidP="00790699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Version 1.</w:t>
                          </w:r>
                          <w:r w:rsidR="001F75FD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3756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4.3pt;margin-top:-17.55pt;width:121.7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" stroked="f">
              <v:textbox>
                <w:txbxContent>
                  <w:p w14:paraId="46375607" w14:textId="77777777" w:rsidR="006736A7" w:rsidRDefault="00DF3A25" w:rsidP="00790699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NT </w:t>
                    </w:r>
                    <w:r w:rsidR="001F75FD">
                      <w:rPr>
                        <w:sz w:val="16"/>
                        <w:szCs w:val="16"/>
                      </w:rPr>
                      <w:t>21/11</w:t>
                    </w:r>
                    <w:r w:rsidR="006736A7">
                      <w:rPr>
                        <w:sz w:val="16"/>
                        <w:szCs w:val="16"/>
                      </w:rPr>
                      <w:t>/16</w:t>
                    </w:r>
                  </w:p>
                  <w:p w14:paraId="46375608" w14:textId="77777777" w:rsidR="006736A7" w:rsidRPr="002B2D76" w:rsidRDefault="006736A7" w:rsidP="00790699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Version 1.</w:t>
                    </w:r>
                    <w:r w:rsidR="001F75FD"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  <w:r w:rsidRPr="00472C11">
      <w:rPr>
        <w:rStyle w:val="PageNumber"/>
      </w:rPr>
      <w:fldChar w:fldCharType="begin"/>
    </w:r>
    <w:r w:rsidRPr="00472C11">
      <w:rPr>
        <w:rStyle w:val="PageNumber"/>
      </w:rPr>
      <w:instrText xml:space="preserve"> PAGE </w:instrText>
    </w:r>
    <w:r w:rsidRPr="00472C11">
      <w:rPr>
        <w:rStyle w:val="PageNumber"/>
      </w:rPr>
      <w:fldChar w:fldCharType="separate"/>
    </w:r>
    <w:r w:rsidR="00DE35A5">
      <w:rPr>
        <w:rStyle w:val="PageNumber"/>
        <w:noProof/>
      </w:rPr>
      <w:t>3</w:t>
    </w:r>
    <w:r w:rsidRPr="00472C11">
      <w:rPr>
        <w:rStyle w:val="PageNumber"/>
      </w:rPr>
      <w:fldChar w:fldCharType="end"/>
    </w:r>
    <w:r w:rsidRPr="00472C11">
      <w:rPr>
        <w:rStyle w:val="PageNumber"/>
      </w:rPr>
      <w:t xml:space="preserve"> of </w:t>
    </w:r>
    <w:r w:rsidRPr="00472C11">
      <w:rPr>
        <w:rStyle w:val="PageNumber"/>
      </w:rPr>
      <w:fldChar w:fldCharType="begin"/>
    </w:r>
    <w:r w:rsidRPr="00472C11">
      <w:rPr>
        <w:rStyle w:val="PageNumber"/>
      </w:rPr>
      <w:instrText xml:space="preserve"> NUMPAGES </w:instrText>
    </w:r>
    <w:r w:rsidRPr="00472C11">
      <w:rPr>
        <w:rStyle w:val="PageNumber"/>
      </w:rPr>
      <w:fldChar w:fldCharType="separate"/>
    </w:r>
    <w:r w:rsidR="00DE35A5">
      <w:rPr>
        <w:rStyle w:val="PageNumber"/>
        <w:noProof/>
      </w:rPr>
      <w:t>3</w:t>
    </w:r>
    <w:r w:rsidRPr="00472C11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755FE" w14:textId="77777777" w:rsidR="006736A7" w:rsidRDefault="006736A7" w:rsidP="00D7305F">
    <w:pPr>
      <w:pStyle w:val="Footer"/>
      <w:jc w:val="center"/>
    </w:pPr>
    <w:r w:rsidRPr="00B24FA8">
      <w:rPr>
        <w:rFonts w:ascii="Helvetica-Light" w:hAnsi="Helvetica-Light" w:cs="Helvetica-Light"/>
        <w:noProof/>
        <w:color w:val="002F61"/>
        <w:sz w:val="18"/>
        <w:szCs w:val="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375603" wp14:editId="46375604">
              <wp:simplePos x="0" y="0"/>
              <wp:positionH relativeFrom="column">
                <wp:posOffset>4768215</wp:posOffset>
              </wp:positionH>
              <wp:positionV relativeFrom="paragraph">
                <wp:posOffset>-189348</wp:posOffset>
              </wp:positionV>
              <wp:extent cx="1546225" cy="457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375609" w14:textId="77777777" w:rsidR="006736A7" w:rsidRDefault="006736A7" w:rsidP="00D7305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INTIALS DD/MM/YY</w:t>
                          </w:r>
                        </w:p>
                        <w:p w14:paraId="4637560A" w14:textId="77777777" w:rsidR="006736A7" w:rsidRPr="002B2D76" w:rsidRDefault="006736A7" w:rsidP="00D7305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Version 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37560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5.45pt;margin-top:-14.9pt;width:121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" stroked="f">
              <v:textbox>
                <w:txbxContent>
                  <w:p w14:paraId="46375609" w14:textId="77777777" w:rsidR="006736A7" w:rsidRDefault="006736A7" w:rsidP="00D7305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INTIALS DD/MM/YY</w:t>
                    </w:r>
                  </w:p>
                  <w:p w14:paraId="4637560A" w14:textId="77777777" w:rsidR="006736A7" w:rsidRPr="002B2D76" w:rsidRDefault="006736A7" w:rsidP="00D7305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Version 1.0</w:t>
                    </w:r>
                  </w:p>
                </w:txbxContent>
              </v:textbox>
            </v:shape>
          </w:pict>
        </mc:Fallback>
      </mc:AlternateContent>
    </w:r>
    <w:r w:rsidRPr="00DC176C">
      <w:rPr>
        <w:b/>
        <w:noProof/>
        <w:sz w:val="24"/>
        <w:lang w:eastAsia="en-GB"/>
      </w:rPr>
      <w:drawing>
        <wp:anchor distT="0" distB="0" distL="114300" distR="114300" simplePos="0" relativeHeight="251663360" behindDoc="0" locked="0" layoutInCell="1" allowOverlap="1" wp14:anchorId="46375605" wp14:editId="46375606">
          <wp:simplePos x="0" y="0"/>
          <wp:positionH relativeFrom="column">
            <wp:posOffset>-446405</wp:posOffset>
          </wp:positionH>
          <wp:positionV relativeFrom="paragraph">
            <wp:posOffset>-274320</wp:posOffset>
          </wp:positionV>
          <wp:extent cx="1609090" cy="4070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I logo JPEG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2C11">
      <w:rPr>
        <w:rStyle w:val="PageNumber"/>
      </w:rPr>
      <w:fldChar w:fldCharType="begin"/>
    </w:r>
    <w:r w:rsidRPr="00472C11">
      <w:rPr>
        <w:rStyle w:val="PageNumber"/>
      </w:rPr>
      <w:instrText xml:space="preserve"> PAGE </w:instrText>
    </w:r>
    <w:r w:rsidRPr="00472C11">
      <w:rPr>
        <w:rStyle w:val="PageNumber"/>
      </w:rPr>
      <w:fldChar w:fldCharType="separate"/>
    </w:r>
    <w:r>
      <w:rPr>
        <w:rStyle w:val="PageNumber"/>
        <w:noProof/>
      </w:rPr>
      <w:t>1</w:t>
    </w:r>
    <w:r w:rsidRPr="00472C11">
      <w:rPr>
        <w:rStyle w:val="PageNumber"/>
      </w:rPr>
      <w:fldChar w:fldCharType="end"/>
    </w:r>
    <w:r w:rsidRPr="00472C11">
      <w:rPr>
        <w:rStyle w:val="PageNumber"/>
      </w:rPr>
      <w:t xml:space="preserve"> of </w:t>
    </w:r>
    <w:r w:rsidRPr="00472C11">
      <w:rPr>
        <w:rStyle w:val="PageNumber"/>
      </w:rPr>
      <w:fldChar w:fldCharType="begin"/>
    </w:r>
    <w:r w:rsidRPr="00472C11">
      <w:rPr>
        <w:rStyle w:val="PageNumber"/>
      </w:rPr>
      <w:instrText xml:space="preserve"> NUMPAGES </w:instrText>
    </w:r>
    <w:r w:rsidRPr="00472C11">
      <w:rPr>
        <w:rStyle w:val="PageNumber"/>
      </w:rPr>
      <w:fldChar w:fldCharType="separate"/>
    </w:r>
    <w:r w:rsidR="00DE35A5">
      <w:rPr>
        <w:rStyle w:val="PageNumber"/>
        <w:noProof/>
      </w:rPr>
      <w:t>3</w:t>
    </w:r>
    <w:r w:rsidRPr="00472C1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31722" w14:textId="77777777" w:rsidR="001D3EFB" w:rsidRDefault="001D3EFB" w:rsidP="00FD7BFE">
      <w:r>
        <w:separator/>
      </w:r>
    </w:p>
  </w:footnote>
  <w:footnote w:type="continuationSeparator" w:id="0">
    <w:p w14:paraId="4844871D" w14:textId="77777777" w:rsidR="001D3EFB" w:rsidRDefault="001D3EFB" w:rsidP="00FD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1CA3"/>
    <w:multiLevelType w:val="hybridMultilevel"/>
    <w:tmpl w:val="5026539C"/>
    <w:lvl w:ilvl="0" w:tplc="BA782F4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380B"/>
    <w:multiLevelType w:val="hybridMultilevel"/>
    <w:tmpl w:val="97229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2549E"/>
    <w:multiLevelType w:val="hybridMultilevel"/>
    <w:tmpl w:val="EFBA5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3839"/>
    <w:multiLevelType w:val="hybridMultilevel"/>
    <w:tmpl w:val="66B6C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297"/>
    <w:multiLevelType w:val="hybridMultilevel"/>
    <w:tmpl w:val="B2563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54C33"/>
    <w:multiLevelType w:val="hybridMultilevel"/>
    <w:tmpl w:val="0CD2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E7A9C"/>
    <w:multiLevelType w:val="hybridMultilevel"/>
    <w:tmpl w:val="63BA4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55E78"/>
    <w:multiLevelType w:val="hybridMultilevel"/>
    <w:tmpl w:val="DFF0BF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950FA"/>
    <w:multiLevelType w:val="hybridMultilevel"/>
    <w:tmpl w:val="B08EC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20CF3"/>
    <w:multiLevelType w:val="hybridMultilevel"/>
    <w:tmpl w:val="DDC08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A50BB"/>
    <w:multiLevelType w:val="hybridMultilevel"/>
    <w:tmpl w:val="9F6C6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9069C416-FA1A-431D-8723-7CC45C5BFCFE}"/>
    <w:docVar w:name="dgnword-eventsink" w:val="100307560"/>
  </w:docVars>
  <w:rsids>
    <w:rsidRoot w:val="00072BD3"/>
    <w:rsid w:val="0000266F"/>
    <w:rsid w:val="000042CB"/>
    <w:rsid w:val="00072BD3"/>
    <w:rsid w:val="00082F2D"/>
    <w:rsid w:val="000916AE"/>
    <w:rsid w:val="000C3C45"/>
    <w:rsid w:val="000F2B6F"/>
    <w:rsid w:val="0011025D"/>
    <w:rsid w:val="00113800"/>
    <w:rsid w:val="001961FB"/>
    <w:rsid w:val="001A2702"/>
    <w:rsid w:val="001C6215"/>
    <w:rsid w:val="001D3EFB"/>
    <w:rsid w:val="001E689C"/>
    <w:rsid w:val="001F2B64"/>
    <w:rsid w:val="001F75FD"/>
    <w:rsid w:val="00211272"/>
    <w:rsid w:val="00217BA8"/>
    <w:rsid w:val="00293A94"/>
    <w:rsid w:val="0029714F"/>
    <w:rsid w:val="002B2679"/>
    <w:rsid w:val="002D3ECB"/>
    <w:rsid w:val="002D428C"/>
    <w:rsid w:val="003068E2"/>
    <w:rsid w:val="00313295"/>
    <w:rsid w:val="00331A3A"/>
    <w:rsid w:val="00357014"/>
    <w:rsid w:val="00377EF8"/>
    <w:rsid w:val="00392FE7"/>
    <w:rsid w:val="003C1C6B"/>
    <w:rsid w:val="003C4651"/>
    <w:rsid w:val="003C7AC9"/>
    <w:rsid w:val="004157CF"/>
    <w:rsid w:val="00425181"/>
    <w:rsid w:val="00444EF1"/>
    <w:rsid w:val="0046749F"/>
    <w:rsid w:val="004E70E3"/>
    <w:rsid w:val="00501BA7"/>
    <w:rsid w:val="00564495"/>
    <w:rsid w:val="005835C1"/>
    <w:rsid w:val="006118C1"/>
    <w:rsid w:val="006242F2"/>
    <w:rsid w:val="006736A7"/>
    <w:rsid w:val="006E5234"/>
    <w:rsid w:val="006F20CF"/>
    <w:rsid w:val="00706908"/>
    <w:rsid w:val="00742E3E"/>
    <w:rsid w:val="00761865"/>
    <w:rsid w:val="0078251A"/>
    <w:rsid w:val="00782CA3"/>
    <w:rsid w:val="00790699"/>
    <w:rsid w:val="007A4EA3"/>
    <w:rsid w:val="007C4293"/>
    <w:rsid w:val="007C7D66"/>
    <w:rsid w:val="007E3558"/>
    <w:rsid w:val="007F514C"/>
    <w:rsid w:val="00801322"/>
    <w:rsid w:val="00820F8E"/>
    <w:rsid w:val="00827937"/>
    <w:rsid w:val="0083003B"/>
    <w:rsid w:val="00835FBC"/>
    <w:rsid w:val="00852E74"/>
    <w:rsid w:val="0086132B"/>
    <w:rsid w:val="0086230D"/>
    <w:rsid w:val="00883890"/>
    <w:rsid w:val="008857DD"/>
    <w:rsid w:val="0089070A"/>
    <w:rsid w:val="008B007C"/>
    <w:rsid w:val="008B61B4"/>
    <w:rsid w:val="008E5C12"/>
    <w:rsid w:val="0090164B"/>
    <w:rsid w:val="00940108"/>
    <w:rsid w:val="009412BC"/>
    <w:rsid w:val="00A071B0"/>
    <w:rsid w:val="00A375F7"/>
    <w:rsid w:val="00A50529"/>
    <w:rsid w:val="00A521F4"/>
    <w:rsid w:val="00A55639"/>
    <w:rsid w:val="00A726D1"/>
    <w:rsid w:val="00A9397C"/>
    <w:rsid w:val="00B175E5"/>
    <w:rsid w:val="00B24FA8"/>
    <w:rsid w:val="00B252C6"/>
    <w:rsid w:val="00B6090D"/>
    <w:rsid w:val="00B86808"/>
    <w:rsid w:val="00B95FE2"/>
    <w:rsid w:val="00C5253D"/>
    <w:rsid w:val="00C9526E"/>
    <w:rsid w:val="00CA7B28"/>
    <w:rsid w:val="00CB2DE8"/>
    <w:rsid w:val="00CF0950"/>
    <w:rsid w:val="00CF58E0"/>
    <w:rsid w:val="00D20A50"/>
    <w:rsid w:val="00D27818"/>
    <w:rsid w:val="00D37FC9"/>
    <w:rsid w:val="00D45FA5"/>
    <w:rsid w:val="00D603CA"/>
    <w:rsid w:val="00D65F0D"/>
    <w:rsid w:val="00D7305F"/>
    <w:rsid w:val="00DA63FC"/>
    <w:rsid w:val="00DC176C"/>
    <w:rsid w:val="00DE35A5"/>
    <w:rsid w:val="00DF2A2F"/>
    <w:rsid w:val="00DF3A25"/>
    <w:rsid w:val="00E05D05"/>
    <w:rsid w:val="00E0741D"/>
    <w:rsid w:val="00E530B6"/>
    <w:rsid w:val="00E6510E"/>
    <w:rsid w:val="00E90753"/>
    <w:rsid w:val="00EA78A8"/>
    <w:rsid w:val="00EB607D"/>
    <w:rsid w:val="00F25C65"/>
    <w:rsid w:val="00F35187"/>
    <w:rsid w:val="00F917FC"/>
    <w:rsid w:val="00FA50F3"/>
    <w:rsid w:val="00F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755AB"/>
  <w15:docId w15:val="{F2019F5A-7D81-473A-AFA0-9375564B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0042CB"/>
    <w:pPr>
      <w:keepNext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2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4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76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5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7B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BFE"/>
  </w:style>
  <w:style w:type="paragraph" w:styleId="Footer">
    <w:name w:val="footer"/>
    <w:basedOn w:val="Normal"/>
    <w:link w:val="FooterChar"/>
    <w:uiPriority w:val="99"/>
    <w:unhideWhenUsed/>
    <w:rsid w:val="00FD7B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BFE"/>
  </w:style>
  <w:style w:type="character" w:customStyle="1" w:styleId="Heading1Char">
    <w:name w:val="Heading 1 Char"/>
    <w:basedOn w:val="DefaultParagraphFont"/>
    <w:link w:val="Heading1"/>
    <w:rsid w:val="000042CB"/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paragraph" w:customStyle="1" w:styleId="Default">
    <w:name w:val="Default"/>
    <w:rsid w:val="002971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rsid w:val="00790699"/>
  </w:style>
  <w:style w:type="character" w:styleId="PlaceholderText">
    <w:name w:val="Placeholder Text"/>
    <w:basedOn w:val="DefaultParagraphFont"/>
    <w:uiPriority w:val="99"/>
    <w:semiHidden/>
    <w:rsid w:val="00E530B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01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integralmaths.org/integral/sow-resources.ph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ei.org.uk/calculator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ei.org.uk/integrating-technolog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MEI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Dudzic</dc:creator>
  <cp:lastModifiedBy>Catherine Berry</cp:lastModifiedBy>
  <cp:revision>15</cp:revision>
  <cp:lastPrinted>2021-01-21T09:15:00Z</cp:lastPrinted>
  <dcterms:created xsi:type="dcterms:W3CDTF">2016-08-17T10:58:00Z</dcterms:created>
  <dcterms:modified xsi:type="dcterms:W3CDTF">2021-01-21T09:16:00Z</dcterms:modified>
</cp:coreProperties>
</file>