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FA4C" w14:textId="2456DDB8" w:rsidR="00D14C47" w:rsidRDefault="000B00B4" w:rsidP="000B00B4">
      <w:pPr>
        <w:pStyle w:val="Heading1"/>
        <w:rPr>
          <w:sz w:val="36"/>
          <w:szCs w:val="36"/>
        </w:rPr>
      </w:pPr>
      <w:r w:rsidRPr="00ED260D">
        <w:rPr>
          <w:sz w:val="36"/>
          <w:szCs w:val="36"/>
        </w:rPr>
        <w:t xml:space="preserve">Lesson </w:t>
      </w:r>
      <w:r w:rsidR="0037750D">
        <w:rPr>
          <w:sz w:val="36"/>
          <w:szCs w:val="36"/>
        </w:rPr>
        <w:t>2</w:t>
      </w:r>
      <w:r w:rsidR="002C67D3" w:rsidRPr="00ED260D">
        <w:rPr>
          <w:sz w:val="36"/>
          <w:szCs w:val="36"/>
        </w:rPr>
        <w:t xml:space="preserve">: Atmosphere activities – </w:t>
      </w:r>
      <w:r w:rsidR="0037750D">
        <w:rPr>
          <w:sz w:val="36"/>
          <w:szCs w:val="36"/>
        </w:rPr>
        <w:t xml:space="preserve">Time Series </w:t>
      </w:r>
      <w:r w:rsidR="002C67D3" w:rsidRPr="00ED260D">
        <w:rPr>
          <w:sz w:val="36"/>
          <w:szCs w:val="36"/>
        </w:rPr>
        <w:t>handout</w:t>
      </w:r>
    </w:p>
    <w:p w14:paraId="04C32386" w14:textId="77777777" w:rsidR="002C00F5" w:rsidRDefault="002C00F5" w:rsidP="002C00F5"/>
    <w:p w14:paraId="3F262E4A" w14:textId="77777777" w:rsidR="002C00F5" w:rsidRPr="002C00F5" w:rsidRDefault="002C00F5" w:rsidP="002C00F5"/>
    <w:p w14:paraId="71B62DAC" w14:textId="7351DB7B" w:rsidR="002C67D3" w:rsidRPr="00ED260D" w:rsidRDefault="00981B4C" w:rsidP="002C67D3">
      <w:pPr>
        <w:rPr>
          <w:sz w:val="24"/>
          <w:szCs w:val="24"/>
        </w:rPr>
      </w:pPr>
      <w:r w:rsidRPr="00981B4C">
        <w:rPr>
          <w:sz w:val="24"/>
          <w:szCs w:val="24"/>
        </w:rPr>
        <w:drawing>
          <wp:inline distT="0" distB="0" distL="0" distR="0" wp14:anchorId="265DE41D" wp14:editId="427CADB6">
            <wp:extent cx="5731510" cy="1299845"/>
            <wp:effectExtent l="0" t="0" r="2540" b="0"/>
            <wp:docPr id="5" name="Picture 4" descr="A graph with red lines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56F74E0D-09F3-0B7B-6BA8-97365BBE9A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aph with red lines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56F74E0D-09F3-0B7B-6BA8-97365BBE9A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7895" w14:textId="77777777" w:rsidR="00981B4C" w:rsidRPr="00981B4C" w:rsidRDefault="00981B4C" w:rsidP="00981B4C">
      <w:pPr>
        <w:numPr>
          <w:ilvl w:val="0"/>
          <w:numId w:val="8"/>
        </w:numPr>
        <w:rPr>
          <w:sz w:val="24"/>
          <w:szCs w:val="24"/>
        </w:rPr>
      </w:pPr>
      <w:r w:rsidRPr="00981B4C">
        <w:rPr>
          <w:sz w:val="24"/>
          <w:szCs w:val="24"/>
        </w:rPr>
        <w:t xml:space="preserve">What can we tell about how the ozone hole has </w:t>
      </w:r>
      <w:r w:rsidRPr="00981B4C">
        <w:rPr>
          <w:b/>
          <w:bCs/>
          <w:sz w:val="24"/>
          <w:szCs w:val="24"/>
        </w:rPr>
        <w:t>changed</w:t>
      </w:r>
      <w:r w:rsidRPr="00981B4C">
        <w:rPr>
          <w:sz w:val="24"/>
          <w:szCs w:val="24"/>
        </w:rPr>
        <w:t xml:space="preserve"> over time?</w:t>
      </w:r>
    </w:p>
    <w:p w14:paraId="44E7CEBC" w14:textId="77777777" w:rsidR="00981B4C" w:rsidRPr="00981B4C" w:rsidRDefault="00981B4C" w:rsidP="00981B4C">
      <w:pPr>
        <w:numPr>
          <w:ilvl w:val="0"/>
          <w:numId w:val="8"/>
        </w:numPr>
        <w:rPr>
          <w:sz w:val="24"/>
          <w:szCs w:val="24"/>
        </w:rPr>
      </w:pPr>
      <w:r w:rsidRPr="00981B4C">
        <w:rPr>
          <w:sz w:val="24"/>
          <w:szCs w:val="24"/>
        </w:rPr>
        <w:t xml:space="preserve">Which year has the </w:t>
      </w:r>
      <w:r w:rsidRPr="00981B4C">
        <w:rPr>
          <w:b/>
          <w:bCs/>
          <w:sz w:val="24"/>
          <w:szCs w:val="24"/>
        </w:rPr>
        <w:t>maximum</w:t>
      </w:r>
      <w:r w:rsidRPr="00981B4C">
        <w:rPr>
          <w:sz w:val="24"/>
          <w:szCs w:val="24"/>
        </w:rPr>
        <w:t xml:space="preserve"> value?</w:t>
      </w:r>
    </w:p>
    <w:p w14:paraId="0BF2DDA3" w14:textId="77777777" w:rsidR="00981B4C" w:rsidRPr="00981B4C" w:rsidRDefault="00981B4C" w:rsidP="00981B4C">
      <w:pPr>
        <w:numPr>
          <w:ilvl w:val="0"/>
          <w:numId w:val="8"/>
        </w:numPr>
        <w:rPr>
          <w:sz w:val="24"/>
          <w:szCs w:val="24"/>
        </w:rPr>
      </w:pPr>
      <w:r w:rsidRPr="00981B4C">
        <w:rPr>
          <w:sz w:val="24"/>
          <w:szCs w:val="24"/>
        </w:rPr>
        <w:t xml:space="preserve">What could we do to make this graph </w:t>
      </w:r>
      <w:r w:rsidRPr="00981B4C">
        <w:rPr>
          <w:b/>
          <w:bCs/>
          <w:sz w:val="24"/>
          <w:szCs w:val="24"/>
        </w:rPr>
        <w:t>better</w:t>
      </w:r>
      <w:r w:rsidRPr="00981B4C">
        <w:rPr>
          <w:sz w:val="24"/>
          <w:szCs w:val="24"/>
        </w:rPr>
        <w:t>?</w:t>
      </w:r>
    </w:p>
    <w:p w14:paraId="13DA9F8A" w14:textId="4D894D84" w:rsidR="000C0BE6" w:rsidRPr="00ED260D" w:rsidRDefault="000C0BE6" w:rsidP="002C67D3">
      <w:pPr>
        <w:rPr>
          <w:sz w:val="24"/>
          <w:szCs w:val="24"/>
        </w:rPr>
      </w:pPr>
    </w:p>
    <w:p w14:paraId="237DECAE" w14:textId="77777777" w:rsidR="00E76111" w:rsidRPr="00ED260D" w:rsidRDefault="00E76111" w:rsidP="002C67D3">
      <w:pPr>
        <w:rPr>
          <w:sz w:val="24"/>
          <w:szCs w:val="24"/>
        </w:rPr>
      </w:pPr>
    </w:p>
    <w:p w14:paraId="25381EF7" w14:textId="77777777" w:rsidR="00E76111" w:rsidRPr="00ED260D" w:rsidRDefault="00E76111" w:rsidP="002C67D3">
      <w:pPr>
        <w:rPr>
          <w:sz w:val="24"/>
          <w:szCs w:val="24"/>
        </w:rPr>
      </w:pPr>
    </w:p>
    <w:p w14:paraId="6A81ADF3" w14:textId="77777777" w:rsidR="00E76111" w:rsidRPr="00ED260D" w:rsidRDefault="00E76111" w:rsidP="002C67D3">
      <w:pPr>
        <w:rPr>
          <w:sz w:val="24"/>
          <w:szCs w:val="24"/>
        </w:rPr>
      </w:pPr>
    </w:p>
    <w:p w14:paraId="3D5385A8" w14:textId="77777777" w:rsidR="00E76111" w:rsidRPr="00ED260D" w:rsidRDefault="00E76111" w:rsidP="002C67D3">
      <w:pPr>
        <w:rPr>
          <w:sz w:val="24"/>
          <w:szCs w:val="24"/>
        </w:rPr>
      </w:pPr>
    </w:p>
    <w:p w14:paraId="24767C6A" w14:textId="6958519D" w:rsidR="00E76111" w:rsidRPr="00ED260D" w:rsidRDefault="00E76111" w:rsidP="002C67D3">
      <w:pPr>
        <w:rPr>
          <w:sz w:val="24"/>
          <w:szCs w:val="24"/>
        </w:rPr>
      </w:pPr>
    </w:p>
    <w:p w14:paraId="7350D44F" w14:textId="67ECE4CC" w:rsidR="005C42A9" w:rsidRPr="005C42A9" w:rsidRDefault="005C42A9" w:rsidP="00421532">
      <w:pPr>
        <w:pStyle w:val="ListParagraph"/>
        <w:ind w:left="1440"/>
        <w:rPr>
          <w:sz w:val="24"/>
          <w:szCs w:val="24"/>
        </w:rPr>
      </w:pPr>
      <w:r w:rsidRPr="005C42A9">
        <w:drawing>
          <wp:anchor distT="0" distB="0" distL="114300" distR="114300" simplePos="0" relativeHeight="251662336" behindDoc="0" locked="0" layoutInCell="1" allowOverlap="1" wp14:anchorId="5E187D13" wp14:editId="4A2F3CD8">
            <wp:simplePos x="0" y="0"/>
            <wp:positionH relativeFrom="column">
              <wp:posOffset>457200</wp:posOffset>
            </wp:positionH>
            <wp:positionV relativeFrom="paragraph">
              <wp:posOffset>-3810</wp:posOffset>
            </wp:positionV>
            <wp:extent cx="2526598" cy="2438400"/>
            <wp:effectExtent l="0" t="0" r="7620" b="0"/>
            <wp:wrapThrough wrapText="bothSides">
              <wp:wrapPolygon edited="0">
                <wp:start x="0" y="0"/>
                <wp:lineTo x="0" y="21431"/>
                <wp:lineTo x="21502" y="21431"/>
                <wp:lineTo x="21502" y="0"/>
                <wp:lineTo x="0" y="0"/>
              </wp:wrapPolygon>
            </wp:wrapThrough>
            <wp:docPr id="10" name="Content Placeholder 9" descr="A graph with orange lines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8CC16AF3-86A2-5BD8-2CE0-181783F8741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Placeholder 9" descr="A graph with orange lines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8CC16AF3-86A2-5BD8-2CE0-181783F8741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59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21532">
        <w:rPr>
          <w:sz w:val="24"/>
          <w:szCs w:val="24"/>
          <w:lang w:val="en-US"/>
        </w:rPr>
        <w:t xml:space="preserve">a) </w:t>
      </w:r>
      <w:r w:rsidRPr="005C42A9">
        <w:rPr>
          <w:sz w:val="24"/>
          <w:szCs w:val="24"/>
          <w:lang w:val="en-US"/>
        </w:rPr>
        <w:t>Is</w:t>
      </w:r>
      <w:proofErr w:type="gramEnd"/>
      <w:r w:rsidRPr="005C42A9">
        <w:rPr>
          <w:sz w:val="24"/>
          <w:szCs w:val="24"/>
          <w:lang w:val="en-US"/>
        </w:rPr>
        <w:t xml:space="preserve"> this a more </w:t>
      </w:r>
      <w:r w:rsidRPr="005C42A9">
        <w:rPr>
          <w:b/>
          <w:bCs/>
          <w:sz w:val="24"/>
          <w:szCs w:val="24"/>
          <w:lang w:val="en-US"/>
        </w:rPr>
        <w:t>useful</w:t>
      </w:r>
      <w:r w:rsidRPr="005C42A9">
        <w:rPr>
          <w:sz w:val="24"/>
          <w:szCs w:val="24"/>
          <w:lang w:val="en-US"/>
        </w:rPr>
        <w:t xml:space="preserve"> graph</w:t>
      </w:r>
      <w:r>
        <w:rPr>
          <w:sz w:val="24"/>
          <w:szCs w:val="24"/>
          <w:lang w:val="en-US"/>
        </w:rPr>
        <w:t xml:space="preserve"> </w:t>
      </w:r>
      <w:r w:rsidRPr="005C42A9">
        <w:rPr>
          <w:sz w:val="24"/>
          <w:szCs w:val="24"/>
          <w:lang w:val="en-US"/>
        </w:rPr>
        <w:t xml:space="preserve">than the time series for individual days? Are the trends more </w:t>
      </w:r>
      <w:r w:rsidRPr="005C42A9">
        <w:rPr>
          <w:b/>
          <w:bCs/>
          <w:sz w:val="24"/>
          <w:szCs w:val="24"/>
          <w:lang w:val="en-US"/>
        </w:rPr>
        <w:t>obvious</w:t>
      </w:r>
      <w:r w:rsidRPr="005C42A9">
        <w:rPr>
          <w:sz w:val="24"/>
          <w:szCs w:val="24"/>
          <w:lang w:val="en-US"/>
        </w:rPr>
        <w:t>?</w:t>
      </w:r>
    </w:p>
    <w:p w14:paraId="5F7197D0" w14:textId="77777777" w:rsidR="00421532" w:rsidRDefault="00421532" w:rsidP="00421532">
      <w:pPr>
        <w:pStyle w:val="ListParagraph"/>
        <w:rPr>
          <w:sz w:val="24"/>
          <w:szCs w:val="24"/>
          <w:lang w:val="en-US"/>
        </w:rPr>
      </w:pPr>
    </w:p>
    <w:p w14:paraId="7EEDD308" w14:textId="071F8658" w:rsidR="005C42A9" w:rsidRPr="00421532" w:rsidRDefault="00421532" w:rsidP="00421532">
      <w:pPr>
        <w:pStyle w:val="ListParagrap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b) </w:t>
      </w:r>
      <w:r w:rsidR="005C42A9" w:rsidRPr="00421532">
        <w:rPr>
          <w:sz w:val="24"/>
          <w:szCs w:val="24"/>
          <w:lang w:val="en-US"/>
        </w:rPr>
        <w:t xml:space="preserve">What are the </w:t>
      </w:r>
      <w:r w:rsidR="005C42A9" w:rsidRPr="00421532">
        <w:rPr>
          <w:b/>
          <w:bCs/>
          <w:sz w:val="24"/>
          <w:szCs w:val="24"/>
          <w:lang w:val="en-US"/>
        </w:rPr>
        <w:t>similarities</w:t>
      </w:r>
      <w:r w:rsidR="005C42A9" w:rsidRPr="00421532">
        <w:rPr>
          <w:sz w:val="24"/>
          <w:szCs w:val="24"/>
          <w:lang w:val="en-US"/>
        </w:rPr>
        <w:t xml:space="preserve"> in the trend of the two graphs?</w:t>
      </w:r>
    </w:p>
    <w:p w14:paraId="79D01216" w14:textId="77777777" w:rsidR="00421532" w:rsidRDefault="00421532" w:rsidP="00421532">
      <w:pPr>
        <w:pStyle w:val="ListParagraph"/>
        <w:ind w:left="1440"/>
        <w:rPr>
          <w:sz w:val="24"/>
          <w:szCs w:val="24"/>
          <w:lang w:val="en-US"/>
        </w:rPr>
      </w:pPr>
    </w:p>
    <w:p w14:paraId="04C5CF53" w14:textId="23D9E918" w:rsidR="005C42A9" w:rsidRPr="00421532" w:rsidRDefault="00421532" w:rsidP="0042153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c) </w:t>
      </w:r>
      <w:r w:rsidR="005C42A9" w:rsidRPr="00421532">
        <w:rPr>
          <w:sz w:val="24"/>
          <w:szCs w:val="24"/>
          <w:lang w:val="en-US"/>
        </w:rPr>
        <w:t xml:space="preserve">What are the </w:t>
      </w:r>
      <w:r w:rsidR="005C42A9" w:rsidRPr="00421532">
        <w:rPr>
          <w:b/>
          <w:bCs/>
          <w:sz w:val="24"/>
          <w:szCs w:val="24"/>
          <w:lang w:val="en-US"/>
        </w:rPr>
        <w:t>differences</w:t>
      </w:r>
      <w:r w:rsidR="005C42A9" w:rsidRPr="00421532">
        <w:rPr>
          <w:sz w:val="24"/>
          <w:szCs w:val="24"/>
          <w:lang w:val="en-US"/>
        </w:rPr>
        <w:t xml:space="preserve">? </w:t>
      </w:r>
    </w:p>
    <w:p w14:paraId="0459B754" w14:textId="33AF488B" w:rsidR="00DB098E" w:rsidRPr="00DB098E" w:rsidRDefault="00DB098E" w:rsidP="005C42A9">
      <w:pPr>
        <w:ind w:left="720"/>
        <w:rPr>
          <w:sz w:val="24"/>
          <w:szCs w:val="24"/>
        </w:rPr>
      </w:pPr>
    </w:p>
    <w:p w14:paraId="5420315E" w14:textId="4E324174" w:rsidR="00E76111" w:rsidRDefault="00E76111" w:rsidP="002C67D3">
      <w:pPr>
        <w:rPr>
          <w:sz w:val="24"/>
          <w:szCs w:val="24"/>
        </w:rPr>
      </w:pPr>
    </w:p>
    <w:p w14:paraId="08B4ACC3" w14:textId="77777777" w:rsidR="00ED260D" w:rsidRDefault="00ED260D" w:rsidP="002C67D3">
      <w:pPr>
        <w:rPr>
          <w:sz w:val="24"/>
          <w:szCs w:val="24"/>
        </w:rPr>
      </w:pPr>
    </w:p>
    <w:p w14:paraId="3CFC7693" w14:textId="77777777" w:rsidR="00ED260D" w:rsidRDefault="00ED260D" w:rsidP="002C67D3">
      <w:pPr>
        <w:rPr>
          <w:sz w:val="24"/>
          <w:szCs w:val="24"/>
        </w:rPr>
      </w:pPr>
    </w:p>
    <w:p w14:paraId="745BD53C" w14:textId="02105424" w:rsidR="00ED260D" w:rsidRDefault="00ED26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327CA8" w14:textId="48938003" w:rsidR="00664FD0" w:rsidRDefault="00822F11" w:rsidP="002C67D3">
      <w:pPr>
        <w:rPr>
          <w:sz w:val="24"/>
          <w:szCs w:val="24"/>
        </w:rPr>
      </w:pPr>
      <w:r w:rsidRPr="00822F11">
        <w:rPr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5DA2C91B" wp14:editId="58CE44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25393" cy="3314700"/>
            <wp:effectExtent l="0" t="0" r="8890" b="0"/>
            <wp:wrapThrough wrapText="bothSides">
              <wp:wrapPolygon edited="0">
                <wp:start x="0" y="0"/>
                <wp:lineTo x="0" y="21476"/>
                <wp:lineTo x="21534" y="21476"/>
                <wp:lineTo x="21534" y="0"/>
                <wp:lineTo x="0" y="0"/>
              </wp:wrapPolygon>
            </wp:wrapThrough>
            <wp:docPr id="656029377" name="Content Placeholder 9" descr="A graph of the average and maximum ozone hole area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BACAD75D-E54A-82EE-5FB4-6E7D6D00DB6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29377" name="Content Placeholder 9" descr="A graph of the average and maximum ozone hole area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BACAD75D-E54A-82EE-5FB4-6E7D6D00DB6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393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C5D97" w14:textId="77777777" w:rsidR="00B42120" w:rsidRPr="00B42120" w:rsidRDefault="00B42120" w:rsidP="00B42120">
      <w:pPr>
        <w:rPr>
          <w:sz w:val="24"/>
          <w:szCs w:val="24"/>
        </w:rPr>
      </w:pPr>
      <w:r w:rsidRPr="00B42120">
        <w:rPr>
          <w:sz w:val="24"/>
          <w:szCs w:val="24"/>
          <w:lang w:val="en-US"/>
        </w:rPr>
        <w:t>The graph shows both the maximum and the mean ozone hole area for each month</w:t>
      </w:r>
    </w:p>
    <w:p w14:paraId="6C1F0C65" w14:textId="77777777" w:rsidR="00B42120" w:rsidRPr="00B42120" w:rsidRDefault="00B42120" w:rsidP="00B42120">
      <w:pPr>
        <w:numPr>
          <w:ilvl w:val="0"/>
          <w:numId w:val="13"/>
        </w:numPr>
        <w:rPr>
          <w:sz w:val="24"/>
          <w:szCs w:val="24"/>
        </w:rPr>
      </w:pPr>
      <w:r w:rsidRPr="00B42120">
        <w:rPr>
          <w:sz w:val="24"/>
          <w:szCs w:val="24"/>
        </w:rPr>
        <w:t xml:space="preserve">Can you describe the </w:t>
      </w:r>
      <w:r w:rsidRPr="00B42120">
        <w:rPr>
          <w:b/>
          <w:bCs/>
          <w:sz w:val="24"/>
          <w:szCs w:val="24"/>
        </w:rPr>
        <w:t>differences</w:t>
      </w:r>
      <w:r w:rsidRPr="00B42120">
        <w:rPr>
          <w:sz w:val="24"/>
          <w:szCs w:val="24"/>
        </w:rPr>
        <w:t xml:space="preserve"> or </w:t>
      </w:r>
      <w:r w:rsidRPr="00B42120">
        <w:rPr>
          <w:b/>
          <w:bCs/>
          <w:sz w:val="24"/>
          <w:szCs w:val="24"/>
        </w:rPr>
        <w:t>similarities</w:t>
      </w:r>
      <w:r w:rsidRPr="00B42120">
        <w:rPr>
          <w:sz w:val="24"/>
          <w:szCs w:val="24"/>
        </w:rPr>
        <w:t xml:space="preserve"> in shape?</w:t>
      </w:r>
    </w:p>
    <w:p w14:paraId="7E2B74C6" w14:textId="77777777" w:rsidR="00B42120" w:rsidRPr="00B42120" w:rsidRDefault="00B42120" w:rsidP="00B42120">
      <w:pPr>
        <w:numPr>
          <w:ilvl w:val="0"/>
          <w:numId w:val="13"/>
        </w:numPr>
        <w:rPr>
          <w:sz w:val="24"/>
          <w:szCs w:val="24"/>
        </w:rPr>
      </w:pPr>
      <w:r w:rsidRPr="00B42120">
        <w:rPr>
          <w:sz w:val="24"/>
          <w:szCs w:val="24"/>
        </w:rPr>
        <w:t xml:space="preserve">Why might the maximum ozone hole area be more </w:t>
      </w:r>
      <w:r w:rsidRPr="00B42120">
        <w:rPr>
          <w:b/>
          <w:bCs/>
          <w:sz w:val="24"/>
          <w:szCs w:val="24"/>
        </w:rPr>
        <w:t>useful</w:t>
      </w:r>
      <w:r w:rsidRPr="00B42120">
        <w:rPr>
          <w:sz w:val="24"/>
          <w:szCs w:val="24"/>
        </w:rPr>
        <w:t xml:space="preserve"> than the mean?</w:t>
      </w:r>
    </w:p>
    <w:p w14:paraId="26DE72D9" w14:textId="77777777" w:rsidR="00B42120" w:rsidRDefault="00B42120" w:rsidP="00817517">
      <w:pPr>
        <w:rPr>
          <w:sz w:val="24"/>
          <w:szCs w:val="24"/>
        </w:rPr>
      </w:pPr>
    </w:p>
    <w:p w14:paraId="02DD465E" w14:textId="77777777" w:rsidR="00B42120" w:rsidRDefault="00B42120" w:rsidP="00817517">
      <w:pPr>
        <w:rPr>
          <w:sz w:val="24"/>
          <w:szCs w:val="24"/>
        </w:rPr>
      </w:pPr>
    </w:p>
    <w:p w14:paraId="44F47D3B" w14:textId="77777777" w:rsidR="00B42120" w:rsidRDefault="00B42120" w:rsidP="00817517">
      <w:pPr>
        <w:rPr>
          <w:sz w:val="24"/>
          <w:szCs w:val="24"/>
        </w:rPr>
      </w:pPr>
    </w:p>
    <w:p w14:paraId="54E28E3A" w14:textId="77777777" w:rsidR="00E86C48" w:rsidRDefault="00E86C48" w:rsidP="00817517">
      <w:pPr>
        <w:rPr>
          <w:sz w:val="24"/>
          <w:szCs w:val="24"/>
        </w:rPr>
      </w:pPr>
    </w:p>
    <w:p w14:paraId="7F3EFBED" w14:textId="77777777" w:rsidR="00E86C48" w:rsidRDefault="00E86C48" w:rsidP="00817517">
      <w:pPr>
        <w:rPr>
          <w:sz w:val="24"/>
          <w:szCs w:val="24"/>
        </w:rPr>
      </w:pPr>
    </w:p>
    <w:p w14:paraId="5A26D8C2" w14:textId="77777777" w:rsidR="00E86C48" w:rsidRDefault="00E86C48" w:rsidP="00817517">
      <w:pPr>
        <w:rPr>
          <w:sz w:val="24"/>
          <w:szCs w:val="24"/>
        </w:rPr>
      </w:pPr>
    </w:p>
    <w:p w14:paraId="5261516E" w14:textId="77777777" w:rsidR="00E86C48" w:rsidRDefault="00E86C48" w:rsidP="00817517">
      <w:pPr>
        <w:rPr>
          <w:sz w:val="24"/>
          <w:szCs w:val="24"/>
        </w:rPr>
      </w:pPr>
    </w:p>
    <w:p w14:paraId="0F6CD8E7" w14:textId="77777777" w:rsidR="00B42120" w:rsidRDefault="00B42120" w:rsidP="00817517">
      <w:pPr>
        <w:rPr>
          <w:sz w:val="24"/>
          <w:szCs w:val="24"/>
        </w:rPr>
      </w:pPr>
    </w:p>
    <w:p w14:paraId="0543908A" w14:textId="77777777" w:rsidR="00E86C48" w:rsidRDefault="00B42120" w:rsidP="00173171">
      <w:pPr>
        <w:rPr>
          <w:sz w:val="24"/>
          <w:szCs w:val="24"/>
        </w:rPr>
      </w:pPr>
      <w:r w:rsidRPr="00B42120"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4BC1E84" wp14:editId="13EF119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455751" cy="2657475"/>
            <wp:effectExtent l="0" t="0" r="0" b="0"/>
            <wp:wrapThrough wrapText="bothSides">
              <wp:wrapPolygon edited="0">
                <wp:start x="0" y="0"/>
                <wp:lineTo x="0" y="21368"/>
                <wp:lineTo x="21433" y="21368"/>
                <wp:lineTo x="21433" y="0"/>
                <wp:lineTo x="0" y="0"/>
              </wp:wrapPolygon>
            </wp:wrapThrough>
            <wp:docPr id="6" name="Picture 5" descr="A graph of a graph&#10;&#10;Description automatically generated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id="{A4B48CB1-2F62-5C52-D1F3-A82A2B6B9F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graph of a graph&#10;&#10;Description automatically generated">
                      <a:hlinkClick r:id="rId12"/>
                      <a:extLst>
                        <a:ext uri="{FF2B5EF4-FFF2-40B4-BE49-F238E27FC236}">
                          <a16:creationId xmlns:a16="http://schemas.microsoft.com/office/drawing/2014/main" id="{A4B48CB1-2F62-5C52-D1F3-A82A2B6B9F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751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5E8E2" w14:textId="5B848087" w:rsidR="00173171" w:rsidRPr="00173171" w:rsidRDefault="00173171" w:rsidP="00173171">
      <w:pPr>
        <w:rPr>
          <w:sz w:val="24"/>
          <w:szCs w:val="24"/>
        </w:rPr>
      </w:pPr>
      <w:r w:rsidRPr="00173171">
        <w:rPr>
          <w:sz w:val="24"/>
          <w:szCs w:val="24"/>
          <w:lang w:val="en-US"/>
        </w:rPr>
        <w:t>The diagram shows how many months there were with ozone holes of different sizes</w:t>
      </w:r>
    </w:p>
    <w:p w14:paraId="00B4124D" w14:textId="4C238747" w:rsidR="00173171" w:rsidRPr="00173171" w:rsidRDefault="00E86C48" w:rsidP="00E86C48">
      <w:pPr>
        <w:ind w:left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a) </w:t>
      </w:r>
      <w:r w:rsidR="00173171" w:rsidRPr="00173171">
        <w:rPr>
          <w:sz w:val="24"/>
          <w:szCs w:val="24"/>
          <w:lang w:val="en-US"/>
        </w:rPr>
        <w:t>Is it clearer than the box plot?</w:t>
      </w:r>
    </w:p>
    <w:p w14:paraId="172ED28A" w14:textId="1013F61F" w:rsidR="00173171" w:rsidRPr="00173171" w:rsidRDefault="00E86C48" w:rsidP="00E86C4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173171" w:rsidRPr="00173171">
        <w:rPr>
          <w:sz w:val="24"/>
          <w:szCs w:val="24"/>
          <w:lang w:val="en-US"/>
        </w:rPr>
        <w:t>Which is the most common ozone hole area in Spring?</w:t>
      </w:r>
    </w:p>
    <w:p w14:paraId="7A4FC54F" w14:textId="550FB10D" w:rsidR="00173171" w:rsidRPr="00173171" w:rsidRDefault="00E86C48" w:rsidP="00E86C4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173171" w:rsidRPr="00173171">
        <w:rPr>
          <w:sz w:val="24"/>
          <w:szCs w:val="24"/>
          <w:lang w:val="en-US"/>
        </w:rPr>
        <w:t xml:space="preserve">Is the number of months with 0 to 2 million square </w:t>
      </w:r>
      <w:proofErr w:type="spellStart"/>
      <w:r w:rsidR="00173171" w:rsidRPr="00173171">
        <w:rPr>
          <w:sz w:val="24"/>
          <w:szCs w:val="24"/>
          <w:lang w:val="en-US"/>
        </w:rPr>
        <w:t>kilometres</w:t>
      </w:r>
      <w:proofErr w:type="spellEnd"/>
      <w:r w:rsidR="00173171" w:rsidRPr="00173171">
        <w:rPr>
          <w:sz w:val="24"/>
          <w:szCs w:val="24"/>
          <w:lang w:val="en-US"/>
        </w:rPr>
        <w:t xml:space="preserve"> ozone hole area larger than you thought from the box plot?</w:t>
      </w:r>
    </w:p>
    <w:p w14:paraId="47788793" w14:textId="48F32E66" w:rsidR="00ED260D" w:rsidRPr="00ED260D" w:rsidRDefault="00ED260D" w:rsidP="002C67D3">
      <w:pPr>
        <w:rPr>
          <w:sz w:val="24"/>
          <w:szCs w:val="24"/>
        </w:rPr>
      </w:pPr>
    </w:p>
    <w:sectPr w:rsidR="00ED260D" w:rsidRPr="00ED2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EBB"/>
    <w:multiLevelType w:val="hybridMultilevel"/>
    <w:tmpl w:val="42704DBC"/>
    <w:lvl w:ilvl="0" w:tplc="7B6A29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654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AF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8D0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25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C4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25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C1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E5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5D27"/>
    <w:multiLevelType w:val="hybridMultilevel"/>
    <w:tmpl w:val="ED9E6108"/>
    <w:lvl w:ilvl="0" w:tplc="07A23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63978">
      <w:start w:val="1"/>
      <w:numFmt w:val="bullet"/>
      <w:lvlText w:val="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2" w:tplc="2D743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829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E74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C5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4B2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04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EE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7FEC"/>
    <w:multiLevelType w:val="hybridMultilevel"/>
    <w:tmpl w:val="AD86867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7F2F94"/>
    <w:multiLevelType w:val="hybridMultilevel"/>
    <w:tmpl w:val="2C4CB510"/>
    <w:lvl w:ilvl="0" w:tplc="538C9F12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FB4F64"/>
    <w:multiLevelType w:val="hybridMultilevel"/>
    <w:tmpl w:val="F82A2218"/>
    <w:lvl w:ilvl="0" w:tplc="437A2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08F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EAC8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AAF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2C4C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748A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814F9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1C0D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2EBA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033F9"/>
    <w:multiLevelType w:val="hybridMultilevel"/>
    <w:tmpl w:val="9B7A3562"/>
    <w:lvl w:ilvl="0" w:tplc="6742BC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711263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BEB6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CA4E4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46F1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2626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6C6B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8EE6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E48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50033"/>
    <w:multiLevelType w:val="hybridMultilevel"/>
    <w:tmpl w:val="298067DE"/>
    <w:lvl w:ilvl="0" w:tplc="538C9F1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92787"/>
    <w:multiLevelType w:val="hybridMultilevel"/>
    <w:tmpl w:val="46D0EA6E"/>
    <w:lvl w:ilvl="0" w:tplc="003A2B6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D088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6C07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9CA2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8061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DE7D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58C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387F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CED7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E6CC6"/>
    <w:multiLevelType w:val="hybridMultilevel"/>
    <w:tmpl w:val="8E7A7C76"/>
    <w:lvl w:ilvl="0" w:tplc="45C289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9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3E37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C20F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1ECD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FC33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A6BB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8273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FAC9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205EA"/>
    <w:multiLevelType w:val="hybridMultilevel"/>
    <w:tmpl w:val="2528FACE"/>
    <w:lvl w:ilvl="0" w:tplc="7BA852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7015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C00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6C7B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FA30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7673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A676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69840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8A6E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E37428"/>
    <w:multiLevelType w:val="hybridMultilevel"/>
    <w:tmpl w:val="931C3D66"/>
    <w:lvl w:ilvl="0" w:tplc="F6E8BE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378072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1239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2AC1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58A1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F8C3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F283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4D3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F084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A6AF7"/>
    <w:multiLevelType w:val="hybridMultilevel"/>
    <w:tmpl w:val="8C1A485C"/>
    <w:lvl w:ilvl="0" w:tplc="538C9F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DA88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4E03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0880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58A2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AA275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7638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FA0C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72EE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F506E8"/>
    <w:multiLevelType w:val="hybridMultilevel"/>
    <w:tmpl w:val="3294D9E0"/>
    <w:lvl w:ilvl="0" w:tplc="F342D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E4C6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E026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1E8A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40B5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2F1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98EF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E5E4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1476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488664165">
    <w:abstractNumId w:val="1"/>
  </w:num>
  <w:num w:numId="2" w16cid:durableId="1623996529">
    <w:abstractNumId w:val="0"/>
  </w:num>
  <w:num w:numId="3" w16cid:durableId="609775647">
    <w:abstractNumId w:val="11"/>
  </w:num>
  <w:num w:numId="4" w16cid:durableId="828596871">
    <w:abstractNumId w:val="10"/>
  </w:num>
  <w:num w:numId="5" w16cid:durableId="1006902151">
    <w:abstractNumId w:val="9"/>
  </w:num>
  <w:num w:numId="6" w16cid:durableId="703098104">
    <w:abstractNumId w:val="7"/>
  </w:num>
  <w:num w:numId="7" w16cid:durableId="1758551846">
    <w:abstractNumId w:val="12"/>
  </w:num>
  <w:num w:numId="8" w16cid:durableId="761223527">
    <w:abstractNumId w:val="4"/>
  </w:num>
  <w:num w:numId="9" w16cid:durableId="2101095088">
    <w:abstractNumId w:val="5"/>
  </w:num>
  <w:num w:numId="10" w16cid:durableId="657224115">
    <w:abstractNumId w:val="2"/>
  </w:num>
  <w:num w:numId="11" w16cid:durableId="237371778">
    <w:abstractNumId w:val="3"/>
  </w:num>
  <w:num w:numId="12" w16cid:durableId="1956523661">
    <w:abstractNumId w:val="6"/>
  </w:num>
  <w:num w:numId="13" w16cid:durableId="2059547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D"/>
    <w:rsid w:val="000B00B4"/>
    <w:rsid w:val="000C0BE6"/>
    <w:rsid w:val="00173171"/>
    <w:rsid w:val="00280944"/>
    <w:rsid w:val="002912D3"/>
    <w:rsid w:val="002C00F5"/>
    <w:rsid w:val="002C67D3"/>
    <w:rsid w:val="002E709E"/>
    <w:rsid w:val="0037750D"/>
    <w:rsid w:val="00421532"/>
    <w:rsid w:val="005C42A9"/>
    <w:rsid w:val="00664FD0"/>
    <w:rsid w:val="006D6767"/>
    <w:rsid w:val="00817517"/>
    <w:rsid w:val="00822F11"/>
    <w:rsid w:val="00955CF5"/>
    <w:rsid w:val="00981B4C"/>
    <w:rsid w:val="00A80B1E"/>
    <w:rsid w:val="00AC7E7A"/>
    <w:rsid w:val="00B16D5E"/>
    <w:rsid w:val="00B42120"/>
    <w:rsid w:val="00D14C47"/>
    <w:rsid w:val="00D91124"/>
    <w:rsid w:val="00DB098E"/>
    <w:rsid w:val="00E35917"/>
    <w:rsid w:val="00E76111"/>
    <w:rsid w:val="00E81A3D"/>
    <w:rsid w:val="00E86C48"/>
    <w:rsid w:val="00ED260D"/>
    <w:rsid w:val="00E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DCBB"/>
  <w15:chartTrackingRefBased/>
  <w15:docId w15:val="{B7749633-CF64-4182-833F-D9494D91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B4"/>
  </w:style>
  <w:style w:type="paragraph" w:styleId="Heading1">
    <w:name w:val="heading 1"/>
    <w:basedOn w:val="Normal"/>
    <w:next w:val="Normal"/>
    <w:link w:val="Heading1Char"/>
    <w:uiPriority w:val="9"/>
    <w:qFormat/>
    <w:rsid w:val="000B00B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0B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0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0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0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0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0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0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0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0B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0B4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0B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0B4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0B4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0B4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0B4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0B4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B00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0B4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0B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00B4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B00B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0B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0B4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0B4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B00B4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00B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0B00B4"/>
    <w:rPr>
      <w:b/>
      <w:bCs/>
    </w:rPr>
  </w:style>
  <w:style w:type="character" w:styleId="Emphasis">
    <w:name w:val="Emphasis"/>
    <w:basedOn w:val="DefaultParagraphFont"/>
    <w:uiPriority w:val="20"/>
    <w:qFormat/>
    <w:rsid w:val="000B00B4"/>
    <w:rPr>
      <w:i/>
      <w:iCs/>
    </w:rPr>
  </w:style>
  <w:style w:type="paragraph" w:styleId="NoSpacing">
    <w:name w:val="No Spacing"/>
    <w:uiPriority w:val="1"/>
    <w:qFormat/>
    <w:rsid w:val="000B00B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B00B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B00B4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0B00B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00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4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97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81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7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2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5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2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2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5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55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0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8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0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5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5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65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ap.concord.org/app/static/dg/en/cert/index.html#shared=https%3A%2F%2Fcfm-shared.concord.org%2F4H0xTFN68m9Py9GO5wRI%2Ffile.json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dap.concord.org/app/static/dg/en/cert/index.html#shared=https%3A%2F%2Fcfm-shared.concord.org%2FWrhBILxS8WwVTsdafvJu%2Ffile.js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6CC3C280D7C4E995E16E6EFF6F35F" ma:contentTypeVersion="6" ma:contentTypeDescription="Create a new document." ma:contentTypeScope="" ma:versionID="a1483fa884cdd98268d6ed9e92501ca2">
  <xsd:schema xmlns:xsd="http://www.w3.org/2001/XMLSchema" xmlns:xs="http://www.w3.org/2001/XMLSchema" xmlns:p="http://schemas.microsoft.com/office/2006/metadata/properties" xmlns:ns2="209f45fa-8a86-4010-91f7-243bce0e1a33" xmlns:ns3="01130022-d501-4c6c-84d9-5349c19fc507" targetNamespace="http://schemas.microsoft.com/office/2006/metadata/properties" ma:root="true" ma:fieldsID="51b4dcda91fb25e529d08bed739be3f2" ns2:_="" ns3:_="">
    <xsd:import namespace="209f45fa-8a86-4010-91f7-243bce0e1a33"/>
    <xsd:import namespace="01130022-d501-4c6c-84d9-5349c19fc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45fa-8a86-4010-91f7-243bce0e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0022-d501-4c6c-84d9-5349c19fc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04897-D99E-48E3-AF97-B1643F926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45fa-8a86-4010-91f7-243bce0e1a33"/>
    <ds:schemaRef ds:uri="01130022-d501-4c6c-84d9-5349c19fc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BA952-C76E-4FAB-8577-95BD88C07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1E547-1B02-40A8-8C1E-4CBB6BF7A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Butler</dc:creator>
  <cp:keywords/>
  <dc:description/>
  <cp:lastModifiedBy>Rob Butler</cp:lastModifiedBy>
  <cp:revision>27</cp:revision>
  <dcterms:created xsi:type="dcterms:W3CDTF">2024-12-05T11:42:00Z</dcterms:created>
  <dcterms:modified xsi:type="dcterms:W3CDTF">2025-01-08T13:11:00Z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0x01010071A6CC3C280D7C4E995E16E6EFF6F35F</vt:lpwstr>
  </property>
</Properties>
</file>