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7F77" w14:textId="77777777" w:rsidR="004E70E3" w:rsidRPr="001F2B64" w:rsidRDefault="004E74BB" w:rsidP="004E70E3">
      <w:pPr>
        <w:rPr>
          <w:b/>
          <w:bCs/>
          <w:color w:val="00B0F0"/>
          <w:sz w:val="32"/>
          <w:szCs w:val="32"/>
        </w:rPr>
      </w:pPr>
      <w:r>
        <w:rPr>
          <w:b/>
          <w:bCs/>
          <w:color w:val="00B0F0"/>
          <w:sz w:val="32"/>
          <w:szCs w:val="32"/>
        </w:rPr>
        <w:t>Problem solving (AS)</w:t>
      </w:r>
    </w:p>
    <w:p w14:paraId="268A7F78" w14:textId="77777777" w:rsidR="004E70E3" w:rsidRPr="001F2B64" w:rsidRDefault="004E70E3" w:rsidP="004E70E3">
      <w:pPr>
        <w:rPr>
          <w:bCs/>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59"/>
      </w:tblGrid>
      <w:tr w:rsidR="00E94637" w:rsidRPr="001F2B64" w14:paraId="268A7F7C" w14:textId="77777777" w:rsidTr="00082686">
        <w:trPr>
          <w:trHeight w:val="1615"/>
        </w:trPr>
        <w:tc>
          <w:tcPr>
            <w:tcW w:w="529" w:type="dxa"/>
            <w:shd w:val="clear" w:color="auto" w:fill="00B0F0"/>
          </w:tcPr>
          <w:p w14:paraId="268A7F79" w14:textId="77777777" w:rsidR="00E94637" w:rsidRPr="00D61130" w:rsidRDefault="004E74BB" w:rsidP="00130AE1">
            <w:pPr>
              <w:pStyle w:val="Default"/>
              <w:rPr>
                <w:b/>
                <w:color w:val="FFFFFF" w:themeColor="background1"/>
              </w:rPr>
            </w:pPr>
            <w:r>
              <w:rPr>
                <w:b/>
                <w:color w:val="FFFFFF" w:themeColor="background1"/>
              </w:rPr>
              <w:t>A</w:t>
            </w:r>
            <w:r w:rsidR="00E94637" w:rsidRPr="00D61130">
              <w:rPr>
                <w:b/>
                <w:color w:val="FFFFFF" w:themeColor="background1"/>
              </w:rPr>
              <w:t xml:space="preserve">1 </w:t>
            </w:r>
          </w:p>
        </w:tc>
        <w:tc>
          <w:tcPr>
            <w:tcW w:w="7859" w:type="dxa"/>
          </w:tcPr>
          <w:p w14:paraId="268A7F7A" w14:textId="77777777" w:rsidR="004E74BB" w:rsidRDefault="004E74BB" w:rsidP="004E74BB">
            <w:pPr>
              <w:spacing w:before="60" w:after="60"/>
              <w:ind w:left="57" w:right="57"/>
              <w:rPr>
                <w:rFonts w:eastAsia="Arial"/>
                <w:b/>
                <w:spacing w:val="1"/>
                <w:sz w:val="24"/>
                <w:szCs w:val="24"/>
                <w:lang w:val="en-US"/>
              </w:rPr>
            </w:pPr>
            <w:r>
              <w:rPr>
                <w:rFonts w:eastAsia="Arial"/>
                <w:b/>
                <w:spacing w:val="1"/>
                <w:sz w:val="24"/>
                <w:szCs w:val="24"/>
                <w:u w:val="single"/>
                <w:lang w:val="en-US"/>
              </w:rPr>
              <w:t>[</w:t>
            </w:r>
            <w:r>
              <w:rPr>
                <w:rFonts w:eastAsia="Arial"/>
                <w:b/>
                <w:spacing w:val="1"/>
                <w:sz w:val="24"/>
                <w:szCs w:val="24"/>
                <w:lang w:val="en-US"/>
              </w:rPr>
              <w:t xml:space="preserve">Understand and use the structure of mathematical proof, proceeding from given assumptions through a series of logical steps to a conclusion; use methods of proof, including proof by deduction, proof by exhaustion] </w:t>
            </w:r>
          </w:p>
          <w:p w14:paraId="268A7F7B" w14:textId="77777777" w:rsidR="00E94637" w:rsidRPr="00351358" w:rsidRDefault="004E74BB" w:rsidP="00351358">
            <w:pPr>
              <w:spacing w:before="60" w:after="60"/>
              <w:ind w:left="57" w:right="57"/>
              <w:rPr>
                <w:rFonts w:eastAsia="Arial"/>
                <w:b/>
                <w:spacing w:val="1"/>
                <w:sz w:val="24"/>
                <w:szCs w:val="24"/>
                <w:lang w:val="en-US"/>
              </w:rPr>
            </w:pPr>
            <w:r>
              <w:rPr>
                <w:b/>
                <w:sz w:val="24"/>
                <w:szCs w:val="24"/>
                <w:lang w:val="en-US"/>
              </w:rPr>
              <w:t>[Disproof by counter example]</w:t>
            </w:r>
            <w:r w:rsidR="00E94637" w:rsidRPr="001F2B64">
              <w:rPr>
                <w:color w:val="00B0F0"/>
              </w:rPr>
              <w:t xml:space="preserve"> </w:t>
            </w:r>
          </w:p>
        </w:tc>
      </w:tr>
    </w:tbl>
    <w:p w14:paraId="268A7F7D" w14:textId="77777777" w:rsidR="004E70E3" w:rsidRPr="001F2B64" w:rsidRDefault="004E70E3" w:rsidP="004E70E3">
      <w:pPr>
        <w:rPr>
          <w:bCs/>
          <w:color w:val="00B0F0"/>
          <w:sz w:val="24"/>
          <w:szCs w:val="24"/>
        </w:rPr>
      </w:pPr>
    </w:p>
    <w:p w14:paraId="268A7F7E" w14:textId="77777777" w:rsidR="004E70E3" w:rsidRPr="001F2B64" w:rsidRDefault="004E70E3" w:rsidP="004E70E3">
      <w:pPr>
        <w:rPr>
          <w:b/>
          <w:color w:val="00B0F0"/>
          <w:sz w:val="32"/>
          <w:szCs w:val="32"/>
        </w:rPr>
      </w:pPr>
      <w:r w:rsidRPr="001F2B64">
        <w:rPr>
          <w:b/>
          <w:color w:val="00B0F0"/>
          <w:sz w:val="32"/>
          <w:szCs w:val="32"/>
        </w:rPr>
        <w:t>Commentary</w:t>
      </w:r>
    </w:p>
    <w:p w14:paraId="268A7F7F" w14:textId="77777777" w:rsidR="004E70E3" w:rsidRPr="001F2B64" w:rsidRDefault="004E70E3" w:rsidP="004E70E3">
      <w:pPr>
        <w:rPr>
          <w:sz w:val="24"/>
          <w:szCs w:val="24"/>
        </w:rPr>
      </w:pPr>
    </w:p>
    <w:p w14:paraId="268A7F80" w14:textId="77777777" w:rsidR="00082686" w:rsidRPr="00082686" w:rsidRDefault="00082686" w:rsidP="00E87323">
      <w:pPr>
        <w:rPr>
          <w:sz w:val="24"/>
          <w:szCs w:val="24"/>
        </w:rPr>
      </w:pPr>
      <w:r w:rsidRPr="00082686">
        <w:rPr>
          <w:sz w:val="24"/>
          <w:szCs w:val="24"/>
        </w:rPr>
        <w:t>The</w:t>
      </w:r>
      <w:r w:rsidR="0013720E">
        <w:rPr>
          <w:sz w:val="24"/>
          <w:szCs w:val="24"/>
        </w:rPr>
        <w:t>r</w:t>
      </w:r>
      <w:r w:rsidRPr="00082686">
        <w:rPr>
          <w:sz w:val="24"/>
          <w:szCs w:val="24"/>
        </w:rPr>
        <w:t xml:space="preserve">e are three </w:t>
      </w:r>
      <w:r w:rsidR="00E40690" w:rsidRPr="004F01DC">
        <w:rPr>
          <w:i/>
          <w:sz w:val="24"/>
          <w:szCs w:val="24"/>
        </w:rPr>
        <w:t>O</w:t>
      </w:r>
      <w:r w:rsidRPr="004F01DC">
        <w:rPr>
          <w:i/>
          <w:sz w:val="24"/>
          <w:szCs w:val="24"/>
        </w:rPr>
        <w:t xml:space="preserve">verarching </w:t>
      </w:r>
      <w:r w:rsidR="00E40690" w:rsidRPr="004F01DC">
        <w:rPr>
          <w:i/>
          <w:sz w:val="24"/>
          <w:szCs w:val="24"/>
        </w:rPr>
        <w:t>T</w:t>
      </w:r>
      <w:r w:rsidRPr="004F01DC">
        <w:rPr>
          <w:i/>
          <w:sz w:val="24"/>
          <w:szCs w:val="24"/>
        </w:rPr>
        <w:t>hemes</w:t>
      </w:r>
      <w:r w:rsidRPr="00082686">
        <w:rPr>
          <w:sz w:val="24"/>
          <w:szCs w:val="24"/>
        </w:rPr>
        <w:t xml:space="preserve"> </w:t>
      </w:r>
      <w:r w:rsidR="00E40690">
        <w:rPr>
          <w:sz w:val="24"/>
          <w:szCs w:val="24"/>
        </w:rPr>
        <w:t xml:space="preserve">which </w:t>
      </w:r>
      <w:r w:rsidR="00E40690" w:rsidRPr="00082686">
        <w:rPr>
          <w:sz w:val="24"/>
          <w:szCs w:val="24"/>
        </w:rPr>
        <w:t xml:space="preserve">should pervade </w:t>
      </w:r>
      <w:r w:rsidR="00DF6AEB">
        <w:rPr>
          <w:sz w:val="24"/>
          <w:szCs w:val="24"/>
        </w:rPr>
        <w:t xml:space="preserve">the teaching and learning of </w:t>
      </w:r>
      <w:r w:rsidR="00E40690">
        <w:rPr>
          <w:sz w:val="24"/>
          <w:szCs w:val="24"/>
        </w:rPr>
        <w:t>A level Mathematics</w:t>
      </w:r>
      <w:r w:rsidRPr="00082686">
        <w:rPr>
          <w:sz w:val="24"/>
          <w:szCs w:val="24"/>
        </w:rPr>
        <w:t xml:space="preserve">: </w:t>
      </w:r>
      <w:r>
        <w:rPr>
          <w:sz w:val="24"/>
          <w:szCs w:val="24"/>
        </w:rPr>
        <w:t xml:space="preserve">mathematical </w:t>
      </w:r>
      <w:r w:rsidR="00237FD3">
        <w:rPr>
          <w:sz w:val="24"/>
          <w:szCs w:val="24"/>
        </w:rPr>
        <w:t xml:space="preserve">argument, </w:t>
      </w:r>
      <w:r w:rsidRPr="00082686">
        <w:rPr>
          <w:sz w:val="24"/>
          <w:szCs w:val="24"/>
        </w:rPr>
        <w:t>language and p</w:t>
      </w:r>
      <w:r w:rsidR="00E87323" w:rsidRPr="00082686">
        <w:rPr>
          <w:sz w:val="24"/>
          <w:szCs w:val="24"/>
        </w:rPr>
        <w:t>roof</w:t>
      </w:r>
      <w:r w:rsidR="004F01DC">
        <w:rPr>
          <w:sz w:val="24"/>
          <w:szCs w:val="24"/>
        </w:rPr>
        <w:t xml:space="preserve">; </w:t>
      </w:r>
      <w:r w:rsidR="00237FD3">
        <w:rPr>
          <w:sz w:val="24"/>
          <w:szCs w:val="24"/>
        </w:rPr>
        <w:t>mathematical</w:t>
      </w:r>
      <w:r w:rsidR="00237FD3" w:rsidRPr="00082686">
        <w:rPr>
          <w:sz w:val="24"/>
          <w:szCs w:val="24"/>
        </w:rPr>
        <w:t xml:space="preserve"> </w:t>
      </w:r>
      <w:r w:rsidR="00E87323" w:rsidRPr="00082686">
        <w:rPr>
          <w:sz w:val="24"/>
          <w:szCs w:val="24"/>
        </w:rPr>
        <w:t>problem-solving</w:t>
      </w:r>
      <w:r w:rsidR="004F01DC">
        <w:rPr>
          <w:sz w:val="24"/>
          <w:szCs w:val="24"/>
        </w:rPr>
        <w:t xml:space="preserve">; </w:t>
      </w:r>
      <w:r w:rsidR="0013720E">
        <w:rPr>
          <w:sz w:val="24"/>
          <w:szCs w:val="24"/>
        </w:rPr>
        <w:t>and mathematical</w:t>
      </w:r>
      <w:r w:rsidR="0013720E" w:rsidRPr="00082686">
        <w:rPr>
          <w:sz w:val="24"/>
          <w:szCs w:val="24"/>
        </w:rPr>
        <w:t xml:space="preserve"> modelling</w:t>
      </w:r>
      <w:r w:rsidR="00E87323" w:rsidRPr="00082686">
        <w:rPr>
          <w:sz w:val="24"/>
          <w:szCs w:val="24"/>
        </w:rPr>
        <w:t xml:space="preserve">. </w:t>
      </w:r>
      <w:r w:rsidR="00E40690">
        <w:rPr>
          <w:sz w:val="24"/>
          <w:szCs w:val="24"/>
        </w:rPr>
        <w:t>T</w:t>
      </w:r>
      <w:r w:rsidRPr="00082686">
        <w:rPr>
          <w:sz w:val="24"/>
          <w:szCs w:val="24"/>
        </w:rPr>
        <w:t xml:space="preserve">his unit serves as an introduction to each </w:t>
      </w:r>
      <w:r w:rsidR="00684E33">
        <w:rPr>
          <w:sz w:val="24"/>
          <w:szCs w:val="24"/>
        </w:rPr>
        <w:t xml:space="preserve">of </w:t>
      </w:r>
      <w:r w:rsidR="00237FD3">
        <w:rPr>
          <w:sz w:val="24"/>
          <w:szCs w:val="24"/>
        </w:rPr>
        <w:t>t</w:t>
      </w:r>
      <w:r w:rsidRPr="00082686">
        <w:rPr>
          <w:sz w:val="24"/>
          <w:szCs w:val="24"/>
        </w:rPr>
        <w:t>hem</w:t>
      </w:r>
      <w:r w:rsidR="004F01DC">
        <w:rPr>
          <w:sz w:val="24"/>
          <w:szCs w:val="24"/>
        </w:rPr>
        <w:t>,</w:t>
      </w:r>
      <w:r w:rsidR="001802E1">
        <w:rPr>
          <w:sz w:val="24"/>
          <w:szCs w:val="24"/>
        </w:rPr>
        <w:t xml:space="preserve"> </w:t>
      </w:r>
      <w:r w:rsidR="00E45E3F">
        <w:rPr>
          <w:sz w:val="24"/>
          <w:szCs w:val="24"/>
        </w:rPr>
        <w:t>without introducing any new mathematical content</w:t>
      </w:r>
      <w:r w:rsidR="00E40690">
        <w:rPr>
          <w:sz w:val="24"/>
          <w:szCs w:val="24"/>
        </w:rPr>
        <w:t>.</w:t>
      </w:r>
      <w:r w:rsidR="00E45E3F">
        <w:rPr>
          <w:sz w:val="24"/>
          <w:szCs w:val="24"/>
        </w:rPr>
        <w:t xml:space="preserve"> </w:t>
      </w:r>
    </w:p>
    <w:p w14:paraId="268A7F81" w14:textId="77777777" w:rsidR="00082686" w:rsidRPr="00082686" w:rsidRDefault="00082686" w:rsidP="00E87323">
      <w:pPr>
        <w:rPr>
          <w:sz w:val="24"/>
          <w:szCs w:val="24"/>
        </w:rPr>
      </w:pPr>
    </w:p>
    <w:p w14:paraId="268A7F82" w14:textId="77777777" w:rsidR="00DF263B" w:rsidRDefault="00DF263B" w:rsidP="00A5227B">
      <w:pPr>
        <w:rPr>
          <w:sz w:val="24"/>
          <w:szCs w:val="24"/>
        </w:rPr>
      </w:pPr>
      <w:r w:rsidRPr="00E40690">
        <w:rPr>
          <w:b/>
          <w:sz w:val="24"/>
          <w:szCs w:val="24"/>
        </w:rPr>
        <w:t>Mathematical argument, language and proof.</w:t>
      </w:r>
      <w:r>
        <w:rPr>
          <w:sz w:val="24"/>
          <w:szCs w:val="24"/>
        </w:rPr>
        <w:t xml:space="preserve"> </w:t>
      </w:r>
      <w:r w:rsidR="00E40690">
        <w:rPr>
          <w:sz w:val="24"/>
          <w:szCs w:val="24"/>
        </w:rPr>
        <w:t>Students meet</w:t>
      </w:r>
      <w:r w:rsidRPr="00082686">
        <w:rPr>
          <w:sz w:val="24"/>
          <w:szCs w:val="24"/>
        </w:rPr>
        <w:t xml:space="preserve"> proof by direct argument</w:t>
      </w:r>
      <w:r w:rsidR="00E40690">
        <w:rPr>
          <w:sz w:val="24"/>
          <w:szCs w:val="24"/>
        </w:rPr>
        <w:t xml:space="preserve"> and </w:t>
      </w:r>
      <w:r w:rsidRPr="00082686">
        <w:rPr>
          <w:sz w:val="24"/>
          <w:szCs w:val="24"/>
        </w:rPr>
        <w:t>by exhaustion, as well as disproof by counterexample.</w:t>
      </w:r>
      <w:r w:rsidR="00E45E3F">
        <w:rPr>
          <w:sz w:val="24"/>
          <w:szCs w:val="24"/>
        </w:rPr>
        <w:t xml:space="preserve"> A proof </w:t>
      </w:r>
      <w:r w:rsidR="00E45E3F" w:rsidRPr="00E45E3F">
        <w:rPr>
          <w:i/>
          <w:sz w:val="24"/>
          <w:szCs w:val="24"/>
        </w:rPr>
        <w:t>verif</w:t>
      </w:r>
      <w:r w:rsidR="001802E1">
        <w:rPr>
          <w:i/>
          <w:sz w:val="24"/>
          <w:szCs w:val="24"/>
        </w:rPr>
        <w:t>ies</w:t>
      </w:r>
      <w:r w:rsidR="00E45E3F" w:rsidRPr="00E45E3F">
        <w:rPr>
          <w:i/>
          <w:sz w:val="24"/>
          <w:szCs w:val="24"/>
        </w:rPr>
        <w:t xml:space="preserve"> </w:t>
      </w:r>
      <w:r w:rsidR="00E45E3F">
        <w:rPr>
          <w:sz w:val="24"/>
          <w:szCs w:val="24"/>
        </w:rPr>
        <w:t xml:space="preserve">that a statement is true; a good proof </w:t>
      </w:r>
      <w:r w:rsidR="00E45E3F" w:rsidRPr="00E45E3F">
        <w:rPr>
          <w:i/>
          <w:sz w:val="24"/>
          <w:szCs w:val="24"/>
        </w:rPr>
        <w:t>explain</w:t>
      </w:r>
      <w:r w:rsidR="001802E1">
        <w:rPr>
          <w:i/>
          <w:sz w:val="24"/>
          <w:szCs w:val="24"/>
        </w:rPr>
        <w:t>s</w:t>
      </w:r>
      <w:r w:rsidR="00E45E3F" w:rsidRPr="00E45E3F">
        <w:rPr>
          <w:i/>
          <w:sz w:val="24"/>
          <w:szCs w:val="24"/>
        </w:rPr>
        <w:t xml:space="preserve"> </w:t>
      </w:r>
      <w:r w:rsidRPr="00E45E3F">
        <w:rPr>
          <w:i/>
          <w:sz w:val="24"/>
          <w:szCs w:val="24"/>
        </w:rPr>
        <w:t>why</w:t>
      </w:r>
      <w:r w:rsidRPr="00082686">
        <w:rPr>
          <w:sz w:val="24"/>
          <w:szCs w:val="24"/>
        </w:rPr>
        <w:t xml:space="preserve"> </w:t>
      </w:r>
      <w:r w:rsidR="001802E1">
        <w:rPr>
          <w:sz w:val="24"/>
          <w:szCs w:val="24"/>
        </w:rPr>
        <w:t>it</w:t>
      </w:r>
      <w:r w:rsidRPr="00082686">
        <w:rPr>
          <w:sz w:val="24"/>
          <w:szCs w:val="24"/>
        </w:rPr>
        <w:t xml:space="preserve"> is true</w:t>
      </w:r>
      <w:r w:rsidR="00E45E3F">
        <w:rPr>
          <w:sz w:val="24"/>
          <w:szCs w:val="24"/>
        </w:rPr>
        <w:t xml:space="preserve">, giving deeper insights into the </w:t>
      </w:r>
      <w:r w:rsidR="001802E1">
        <w:rPr>
          <w:sz w:val="24"/>
          <w:szCs w:val="24"/>
        </w:rPr>
        <w:t xml:space="preserve">underlying </w:t>
      </w:r>
      <w:r w:rsidR="00E45E3F">
        <w:rPr>
          <w:sz w:val="24"/>
          <w:szCs w:val="24"/>
        </w:rPr>
        <w:t xml:space="preserve">mathematics. For example, think how adding the radius OB to a circle centre O, </w:t>
      </w:r>
      <w:r w:rsidR="00341531">
        <w:rPr>
          <w:sz w:val="24"/>
          <w:szCs w:val="24"/>
        </w:rPr>
        <w:t>diameter</w:t>
      </w:r>
      <w:r w:rsidR="00E45E3F">
        <w:rPr>
          <w:sz w:val="24"/>
          <w:szCs w:val="24"/>
        </w:rPr>
        <w:t xml:space="preserve"> AC, helps to explain why the angle ABC must be a right angle.</w:t>
      </w:r>
      <w:r w:rsidR="003A4938">
        <w:rPr>
          <w:sz w:val="24"/>
          <w:szCs w:val="24"/>
        </w:rPr>
        <w:t xml:space="preserve"> Aim to show students that proofs are not </w:t>
      </w:r>
      <w:r w:rsidR="00C76005">
        <w:rPr>
          <w:sz w:val="24"/>
          <w:szCs w:val="24"/>
        </w:rPr>
        <w:t xml:space="preserve">series of steps </w:t>
      </w:r>
      <w:r w:rsidR="003A4938">
        <w:rPr>
          <w:sz w:val="24"/>
          <w:szCs w:val="24"/>
        </w:rPr>
        <w:t xml:space="preserve">to be remembered but are ways of thinking mathematically. </w:t>
      </w:r>
    </w:p>
    <w:p w14:paraId="268A7F83" w14:textId="77777777" w:rsidR="00DF263B" w:rsidRDefault="00DF263B" w:rsidP="00A5227B">
      <w:pPr>
        <w:rPr>
          <w:sz w:val="24"/>
          <w:szCs w:val="24"/>
        </w:rPr>
      </w:pPr>
    </w:p>
    <w:p w14:paraId="268A7F84" w14:textId="77777777" w:rsidR="00B37E40" w:rsidRPr="00844134" w:rsidRDefault="00684E33" w:rsidP="00B37E40">
      <w:pPr>
        <w:rPr>
          <w:sz w:val="24"/>
          <w:szCs w:val="24"/>
        </w:rPr>
      </w:pPr>
      <w:r w:rsidRPr="00B37E40">
        <w:rPr>
          <w:b/>
          <w:sz w:val="24"/>
          <w:szCs w:val="24"/>
        </w:rPr>
        <w:t xml:space="preserve">Mathematical problem-solving. </w:t>
      </w:r>
      <w:r w:rsidR="00D40EEE" w:rsidRPr="00B37E40">
        <w:rPr>
          <w:sz w:val="24"/>
          <w:szCs w:val="24"/>
        </w:rPr>
        <w:t xml:space="preserve">The DfE guidelines say that the new A level ‘must encourage students to use their mathematical skills and techniques to solve challenging problems which require them to decide on the solution strategy, and to use their mathematical knowledge to make logical and reasoned decisions in solving problems both within pure mathematics and in a variety of contexts, and communicate the mathematical rationale for these decisions clearly.’ </w:t>
      </w:r>
      <w:r w:rsidR="004F01DC">
        <w:rPr>
          <w:sz w:val="24"/>
          <w:szCs w:val="24"/>
        </w:rPr>
        <w:t>T</w:t>
      </w:r>
      <w:r w:rsidR="00B37E40" w:rsidRPr="00B37E40">
        <w:rPr>
          <w:sz w:val="24"/>
          <w:szCs w:val="24"/>
        </w:rPr>
        <w:t>his unit</w:t>
      </w:r>
      <w:r w:rsidR="004F01DC">
        <w:rPr>
          <w:sz w:val="24"/>
          <w:szCs w:val="24"/>
        </w:rPr>
        <w:t xml:space="preserve"> </w:t>
      </w:r>
      <w:r w:rsidR="00B37E40" w:rsidRPr="00B37E40">
        <w:rPr>
          <w:sz w:val="24"/>
          <w:szCs w:val="24"/>
        </w:rPr>
        <w:t>aim</w:t>
      </w:r>
      <w:r w:rsidR="004F01DC">
        <w:rPr>
          <w:sz w:val="24"/>
          <w:szCs w:val="24"/>
        </w:rPr>
        <w:t>s</w:t>
      </w:r>
      <w:r w:rsidR="00B37E40" w:rsidRPr="00B37E40">
        <w:rPr>
          <w:sz w:val="24"/>
          <w:szCs w:val="24"/>
        </w:rPr>
        <w:t xml:space="preserve"> </w:t>
      </w:r>
      <w:r w:rsidR="00B37E40" w:rsidRPr="00844134">
        <w:rPr>
          <w:sz w:val="24"/>
          <w:szCs w:val="24"/>
        </w:rPr>
        <w:t>to tackle problems that are presented in an unstructured form, w</w:t>
      </w:r>
      <w:r w:rsidR="003E59CD" w:rsidRPr="00844134">
        <w:rPr>
          <w:sz w:val="24"/>
          <w:szCs w:val="24"/>
        </w:rPr>
        <w:t xml:space="preserve">hich have </w:t>
      </w:r>
      <w:r w:rsidR="00B37E40" w:rsidRPr="00844134">
        <w:rPr>
          <w:sz w:val="24"/>
          <w:szCs w:val="24"/>
        </w:rPr>
        <w:t xml:space="preserve">little or no scaffolding, and which </w:t>
      </w:r>
      <w:r w:rsidR="00574572">
        <w:rPr>
          <w:sz w:val="24"/>
          <w:szCs w:val="24"/>
        </w:rPr>
        <w:t xml:space="preserve">ideally </w:t>
      </w:r>
      <w:r w:rsidR="00B37E40" w:rsidRPr="00844134">
        <w:rPr>
          <w:sz w:val="24"/>
          <w:szCs w:val="24"/>
        </w:rPr>
        <w:t xml:space="preserve">invite a variety of techniques. </w:t>
      </w:r>
    </w:p>
    <w:p w14:paraId="268A7F85" w14:textId="77777777" w:rsidR="00684E33" w:rsidRPr="00844134" w:rsidRDefault="00684E33" w:rsidP="00684E33">
      <w:pPr>
        <w:rPr>
          <w:sz w:val="24"/>
          <w:szCs w:val="24"/>
        </w:rPr>
      </w:pPr>
    </w:p>
    <w:p w14:paraId="268A7F86" w14:textId="77777777" w:rsidR="008B1ABA" w:rsidRDefault="00DF263B" w:rsidP="00844134">
      <w:pPr>
        <w:rPr>
          <w:b/>
          <w:sz w:val="24"/>
          <w:szCs w:val="24"/>
        </w:rPr>
      </w:pPr>
      <w:r w:rsidRPr="00844134">
        <w:rPr>
          <w:b/>
          <w:sz w:val="24"/>
          <w:szCs w:val="24"/>
        </w:rPr>
        <w:t>Mathematical modelling.</w:t>
      </w:r>
      <w:r w:rsidR="003E59CD" w:rsidRPr="00844134">
        <w:rPr>
          <w:b/>
          <w:sz w:val="24"/>
          <w:szCs w:val="24"/>
        </w:rPr>
        <w:t xml:space="preserve"> </w:t>
      </w:r>
    </w:p>
    <w:p w14:paraId="268A7F87" w14:textId="77777777" w:rsidR="00574572" w:rsidRDefault="0007525D" w:rsidP="00844134">
      <w:pPr>
        <w:rPr>
          <w:sz w:val="24"/>
          <w:szCs w:val="24"/>
        </w:rPr>
      </w:pPr>
      <w:r w:rsidRPr="00844134">
        <w:rPr>
          <w:sz w:val="24"/>
          <w:szCs w:val="24"/>
        </w:rPr>
        <w:t xml:space="preserve">The modelling cycle involves </w:t>
      </w:r>
    </w:p>
    <w:p w14:paraId="268A7F88" w14:textId="77777777" w:rsidR="00574572" w:rsidRDefault="0007525D" w:rsidP="00574572">
      <w:pPr>
        <w:pStyle w:val="ListParagraph"/>
        <w:numPr>
          <w:ilvl w:val="0"/>
          <w:numId w:val="15"/>
        </w:numPr>
        <w:rPr>
          <w:sz w:val="24"/>
          <w:szCs w:val="24"/>
        </w:rPr>
      </w:pPr>
      <w:r w:rsidRPr="00574572">
        <w:rPr>
          <w:sz w:val="24"/>
          <w:szCs w:val="24"/>
        </w:rPr>
        <w:t>taking a problem</w:t>
      </w:r>
      <w:r w:rsidR="00844134" w:rsidRPr="00574572">
        <w:rPr>
          <w:sz w:val="24"/>
          <w:szCs w:val="24"/>
        </w:rPr>
        <w:t xml:space="preserve">, possibly from the physical world, </w:t>
      </w:r>
    </w:p>
    <w:p w14:paraId="268A7F89" w14:textId="77777777" w:rsidR="00574572" w:rsidRDefault="00844134" w:rsidP="00574572">
      <w:pPr>
        <w:pStyle w:val="ListParagraph"/>
        <w:numPr>
          <w:ilvl w:val="0"/>
          <w:numId w:val="15"/>
        </w:numPr>
        <w:rPr>
          <w:sz w:val="24"/>
          <w:szCs w:val="24"/>
        </w:rPr>
      </w:pPr>
      <w:r w:rsidRPr="00574572">
        <w:rPr>
          <w:sz w:val="24"/>
          <w:szCs w:val="24"/>
        </w:rPr>
        <w:t xml:space="preserve">making simplifying assumptions and defining constants and variables to translate it into a mathematical problem, </w:t>
      </w:r>
    </w:p>
    <w:p w14:paraId="268A7F8A" w14:textId="77777777" w:rsidR="00574572" w:rsidRDefault="00844134" w:rsidP="00574572">
      <w:pPr>
        <w:pStyle w:val="ListParagraph"/>
        <w:numPr>
          <w:ilvl w:val="0"/>
          <w:numId w:val="15"/>
        </w:numPr>
        <w:rPr>
          <w:sz w:val="24"/>
          <w:szCs w:val="24"/>
        </w:rPr>
      </w:pPr>
      <w:r w:rsidRPr="00574572">
        <w:rPr>
          <w:sz w:val="24"/>
          <w:szCs w:val="24"/>
        </w:rPr>
        <w:t>solving or analysing this</w:t>
      </w:r>
      <w:r w:rsidR="00574572">
        <w:rPr>
          <w:sz w:val="24"/>
          <w:szCs w:val="24"/>
        </w:rPr>
        <w:t xml:space="preserve"> problem</w:t>
      </w:r>
      <w:r w:rsidRPr="00574572">
        <w:rPr>
          <w:sz w:val="24"/>
          <w:szCs w:val="24"/>
        </w:rPr>
        <w:t xml:space="preserve"> using mathematical techniques, </w:t>
      </w:r>
    </w:p>
    <w:p w14:paraId="268A7F8B" w14:textId="77777777" w:rsidR="00574572" w:rsidRDefault="00844134" w:rsidP="00574572">
      <w:pPr>
        <w:pStyle w:val="ListParagraph"/>
        <w:numPr>
          <w:ilvl w:val="0"/>
          <w:numId w:val="15"/>
        </w:numPr>
        <w:rPr>
          <w:sz w:val="24"/>
          <w:szCs w:val="24"/>
        </w:rPr>
      </w:pPr>
      <w:r w:rsidRPr="00574572">
        <w:rPr>
          <w:sz w:val="24"/>
          <w:szCs w:val="24"/>
        </w:rPr>
        <w:t>interpreting the outcome in terms of the real situation</w:t>
      </w:r>
      <w:r w:rsidR="00574572">
        <w:rPr>
          <w:sz w:val="24"/>
          <w:szCs w:val="24"/>
        </w:rPr>
        <w:t xml:space="preserve">, </w:t>
      </w:r>
    </w:p>
    <w:p w14:paraId="268A7F8C" w14:textId="77777777" w:rsidR="00574572" w:rsidRDefault="00574572" w:rsidP="00574572">
      <w:pPr>
        <w:pStyle w:val="ListParagraph"/>
        <w:numPr>
          <w:ilvl w:val="0"/>
          <w:numId w:val="15"/>
        </w:numPr>
        <w:rPr>
          <w:sz w:val="24"/>
          <w:szCs w:val="24"/>
        </w:rPr>
      </w:pPr>
      <w:r>
        <w:rPr>
          <w:sz w:val="24"/>
          <w:szCs w:val="24"/>
        </w:rPr>
        <w:t>carrying out f</w:t>
      </w:r>
      <w:r w:rsidR="00844134" w:rsidRPr="00574572">
        <w:rPr>
          <w:sz w:val="24"/>
          <w:szCs w:val="24"/>
        </w:rPr>
        <w:t>urther iterations using different assumptions or a new mathematical model if the output is not in line with the real situation.</w:t>
      </w:r>
    </w:p>
    <w:p w14:paraId="268A7F8D" w14:textId="77777777" w:rsidR="00844134" w:rsidRPr="00574572" w:rsidRDefault="00185ED5" w:rsidP="00574572">
      <w:pPr>
        <w:rPr>
          <w:sz w:val="24"/>
          <w:szCs w:val="24"/>
        </w:rPr>
      </w:pPr>
      <w:r w:rsidRPr="00574572">
        <w:rPr>
          <w:sz w:val="24"/>
          <w:szCs w:val="24"/>
        </w:rPr>
        <w:t xml:space="preserve">Mathematical modelling happens a lot even at GCSE: for example, when finding the area of a </w:t>
      </w:r>
      <w:r w:rsidR="008B1ABA">
        <w:rPr>
          <w:sz w:val="24"/>
          <w:szCs w:val="24"/>
        </w:rPr>
        <w:t>circular patio stone</w:t>
      </w:r>
      <w:r w:rsidR="00574572">
        <w:rPr>
          <w:sz w:val="24"/>
          <w:szCs w:val="24"/>
        </w:rPr>
        <w:t>,</w:t>
      </w:r>
      <w:r w:rsidRPr="00574572">
        <w:rPr>
          <w:sz w:val="24"/>
          <w:szCs w:val="24"/>
        </w:rPr>
        <w:t xml:space="preserve"> it is modelled as a perfect circle even though in reality this will not be the case. </w:t>
      </w:r>
      <w:r w:rsidR="008F3F2F" w:rsidRPr="00574572">
        <w:rPr>
          <w:sz w:val="24"/>
          <w:szCs w:val="24"/>
        </w:rPr>
        <w:t xml:space="preserve">In the bouncing ball problem in the sample resource below, how has the situation been modelled? Would a student observing such a ball model it in this way? How realistic is the model? </w:t>
      </w:r>
      <w:r w:rsidRPr="00574572">
        <w:rPr>
          <w:sz w:val="24"/>
          <w:szCs w:val="24"/>
        </w:rPr>
        <w:t>Students should be aware of how</w:t>
      </w:r>
      <w:r w:rsidR="00574572">
        <w:rPr>
          <w:sz w:val="24"/>
          <w:szCs w:val="24"/>
        </w:rPr>
        <w:t xml:space="preserve"> they regularly use </w:t>
      </w:r>
      <w:r w:rsidRPr="00574572">
        <w:rPr>
          <w:sz w:val="24"/>
          <w:szCs w:val="24"/>
        </w:rPr>
        <w:t xml:space="preserve">mathematical models to analyse real situations.  </w:t>
      </w:r>
    </w:p>
    <w:p w14:paraId="268A7F8E" w14:textId="77777777" w:rsidR="00DF263B" w:rsidRPr="00844134" w:rsidRDefault="0007525D" w:rsidP="00A5227B">
      <w:pPr>
        <w:rPr>
          <w:sz w:val="24"/>
          <w:szCs w:val="24"/>
        </w:rPr>
      </w:pPr>
      <w:r w:rsidRPr="00844134">
        <w:rPr>
          <w:sz w:val="24"/>
          <w:szCs w:val="24"/>
        </w:rPr>
        <w:t xml:space="preserve"> </w:t>
      </w:r>
    </w:p>
    <w:p w14:paraId="268A7F8F" w14:textId="77777777" w:rsidR="00DF263B" w:rsidRPr="00E40690" w:rsidRDefault="00DF263B" w:rsidP="00A5227B">
      <w:pPr>
        <w:rPr>
          <w:b/>
          <w:sz w:val="24"/>
          <w:szCs w:val="24"/>
        </w:rPr>
      </w:pPr>
    </w:p>
    <w:p w14:paraId="268A7F90" w14:textId="77777777" w:rsidR="00A5227B" w:rsidRPr="00082686" w:rsidRDefault="00A5227B" w:rsidP="00A5227B">
      <w:pPr>
        <w:rPr>
          <w:sz w:val="24"/>
          <w:szCs w:val="24"/>
        </w:rPr>
      </w:pPr>
    </w:p>
    <w:p w14:paraId="268A7F91" w14:textId="77777777" w:rsidR="004E70E3" w:rsidRPr="001F2B64" w:rsidRDefault="004E70E3" w:rsidP="004E70E3">
      <w:pPr>
        <w:rPr>
          <w:b/>
          <w:color w:val="00B0F0"/>
          <w:sz w:val="32"/>
          <w:szCs w:val="32"/>
        </w:rPr>
      </w:pPr>
      <w:r w:rsidRPr="001F2B64">
        <w:rPr>
          <w:b/>
          <w:color w:val="00B0F0"/>
          <w:sz w:val="32"/>
          <w:szCs w:val="32"/>
        </w:rPr>
        <w:t>Sample MEI resource</w:t>
      </w:r>
    </w:p>
    <w:p w14:paraId="268A7F92" w14:textId="77777777" w:rsidR="004E70E3" w:rsidRPr="001F2B64" w:rsidRDefault="004E70E3" w:rsidP="004E70E3">
      <w:pPr>
        <w:rPr>
          <w:b/>
          <w:color w:val="00B0F0"/>
          <w:sz w:val="24"/>
          <w:szCs w:val="24"/>
        </w:rPr>
      </w:pPr>
    </w:p>
    <w:p w14:paraId="268A7F93" w14:textId="6B302C3A" w:rsidR="00AB0DE6" w:rsidRDefault="00AB0DE6" w:rsidP="004E70E3">
      <w:pPr>
        <w:rPr>
          <w:bCs/>
          <w:sz w:val="24"/>
          <w:szCs w:val="24"/>
        </w:rPr>
      </w:pPr>
      <w:r w:rsidRPr="00EC62F3">
        <w:rPr>
          <w:bCs/>
          <w:sz w:val="24"/>
          <w:szCs w:val="24"/>
        </w:rPr>
        <w:t>‘</w:t>
      </w:r>
      <w:r w:rsidR="001B2459">
        <w:rPr>
          <w:bCs/>
          <w:sz w:val="24"/>
          <w:szCs w:val="24"/>
        </w:rPr>
        <w:t>Problem solving posters</w:t>
      </w:r>
      <w:r>
        <w:rPr>
          <w:bCs/>
          <w:sz w:val="24"/>
          <w:szCs w:val="24"/>
        </w:rPr>
        <w:t xml:space="preserve">’ </w:t>
      </w:r>
      <w:r w:rsidR="00E2562D">
        <w:rPr>
          <w:bCs/>
          <w:sz w:val="24"/>
          <w:szCs w:val="24"/>
        </w:rPr>
        <w:t xml:space="preserve">(which can be found at </w:t>
      </w:r>
      <w:hyperlink r:id="rId7" w:history="1">
        <w:r w:rsidR="00E2562D">
          <w:rPr>
            <w:rStyle w:val="Hyperlink"/>
            <w:color w:val="00B0F0"/>
            <w:sz w:val="24"/>
            <w:szCs w:val="24"/>
          </w:rPr>
          <w:t>https://my.integralmaths.org/integral/sow-resources.php</w:t>
        </w:r>
      </w:hyperlink>
      <w:r w:rsidR="00E2562D" w:rsidRPr="00E2562D">
        <w:rPr>
          <w:rStyle w:val="Hyperlink"/>
          <w:u w:val="none"/>
        </w:rPr>
        <w:t>)</w:t>
      </w:r>
      <w:r w:rsidR="00E2562D">
        <w:rPr>
          <w:bCs/>
          <w:sz w:val="24"/>
          <w:szCs w:val="24"/>
        </w:rPr>
        <w:t xml:space="preserve"> </w:t>
      </w:r>
      <w:r w:rsidR="001B2459">
        <w:rPr>
          <w:bCs/>
          <w:sz w:val="24"/>
          <w:szCs w:val="24"/>
        </w:rPr>
        <w:t xml:space="preserve">are produced by </w:t>
      </w:r>
      <w:r w:rsidR="009D4086">
        <w:rPr>
          <w:bCs/>
          <w:sz w:val="24"/>
          <w:szCs w:val="24"/>
        </w:rPr>
        <w:t>MEI’s</w:t>
      </w:r>
      <w:r w:rsidR="001B2459">
        <w:rPr>
          <w:bCs/>
          <w:sz w:val="24"/>
          <w:szCs w:val="24"/>
        </w:rPr>
        <w:t xml:space="preserve"> Further Maths Support Programme. They contain six problems which can be accessed by students starting A level Mathematics</w:t>
      </w:r>
      <w:r w:rsidR="009704ED">
        <w:rPr>
          <w:bCs/>
          <w:sz w:val="24"/>
          <w:szCs w:val="24"/>
        </w:rPr>
        <w:t xml:space="preserve"> and provide an opport</w:t>
      </w:r>
      <w:r w:rsidR="009D4086">
        <w:rPr>
          <w:bCs/>
          <w:sz w:val="24"/>
          <w:szCs w:val="24"/>
        </w:rPr>
        <w:t xml:space="preserve">unity to focus on </w:t>
      </w:r>
      <w:r w:rsidR="00D573FF">
        <w:rPr>
          <w:bCs/>
          <w:sz w:val="24"/>
          <w:szCs w:val="24"/>
        </w:rPr>
        <w:t xml:space="preserve">the three </w:t>
      </w:r>
      <w:r w:rsidR="00D573FF" w:rsidRPr="004F01DC">
        <w:rPr>
          <w:bCs/>
          <w:i/>
          <w:sz w:val="24"/>
          <w:szCs w:val="24"/>
        </w:rPr>
        <w:t>O</w:t>
      </w:r>
      <w:r w:rsidR="009704ED" w:rsidRPr="004F01DC">
        <w:rPr>
          <w:bCs/>
          <w:i/>
          <w:sz w:val="24"/>
          <w:szCs w:val="24"/>
        </w:rPr>
        <w:t xml:space="preserve">verarching </w:t>
      </w:r>
      <w:r w:rsidR="00D573FF" w:rsidRPr="004F01DC">
        <w:rPr>
          <w:bCs/>
          <w:i/>
          <w:sz w:val="24"/>
          <w:szCs w:val="24"/>
        </w:rPr>
        <w:t>T</w:t>
      </w:r>
      <w:r w:rsidR="009704ED" w:rsidRPr="004F01DC">
        <w:rPr>
          <w:bCs/>
          <w:i/>
          <w:sz w:val="24"/>
          <w:szCs w:val="24"/>
        </w:rPr>
        <w:t>hemes</w:t>
      </w:r>
      <w:r w:rsidR="009704ED">
        <w:rPr>
          <w:bCs/>
          <w:sz w:val="24"/>
          <w:szCs w:val="24"/>
        </w:rPr>
        <w:t>.</w:t>
      </w:r>
      <w:r>
        <w:rPr>
          <w:bCs/>
          <w:sz w:val="24"/>
          <w:szCs w:val="24"/>
        </w:rPr>
        <w:t xml:space="preserve">   </w:t>
      </w:r>
    </w:p>
    <w:p w14:paraId="268A7F94" w14:textId="77777777" w:rsidR="004E70E3" w:rsidRDefault="004E70E3" w:rsidP="001B2459">
      <w:pPr>
        <w:jc w:val="center"/>
        <w:rPr>
          <w:b/>
          <w:sz w:val="24"/>
          <w:szCs w:val="24"/>
        </w:rPr>
      </w:pPr>
    </w:p>
    <w:p w14:paraId="268A7F95" w14:textId="77777777" w:rsidR="001B2459" w:rsidRDefault="001B2459" w:rsidP="001B2459">
      <w:pPr>
        <w:jc w:val="center"/>
        <w:rPr>
          <w:b/>
          <w:sz w:val="24"/>
          <w:szCs w:val="24"/>
        </w:rPr>
      </w:pPr>
      <w:r>
        <w:rPr>
          <w:b/>
          <w:noProof/>
          <w:sz w:val="24"/>
          <w:szCs w:val="24"/>
          <w:lang w:eastAsia="en-GB"/>
        </w:rPr>
        <w:drawing>
          <wp:inline distT="0" distB="0" distL="0" distR="0" wp14:anchorId="268A7FD0" wp14:editId="268A7FD1">
            <wp:extent cx="4720590" cy="181800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590" cy="1818005"/>
                    </a:xfrm>
                    <a:prstGeom prst="rect">
                      <a:avLst/>
                    </a:prstGeom>
                    <a:noFill/>
                    <a:ln>
                      <a:noFill/>
                    </a:ln>
                  </pic:spPr>
                </pic:pic>
              </a:graphicData>
            </a:graphic>
          </wp:inline>
        </w:drawing>
      </w:r>
    </w:p>
    <w:p w14:paraId="268A7F96" w14:textId="77777777" w:rsidR="00901489" w:rsidRDefault="00901489" w:rsidP="004E70E3">
      <w:pPr>
        <w:rPr>
          <w:b/>
          <w:sz w:val="24"/>
          <w:szCs w:val="24"/>
        </w:rPr>
      </w:pPr>
    </w:p>
    <w:p w14:paraId="268A7F97" w14:textId="77777777" w:rsidR="00901489" w:rsidRPr="001F2B64" w:rsidRDefault="00901489" w:rsidP="004E70E3">
      <w:pPr>
        <w:rPr>
          <w:b/>
          <w:sz w:val="24"/>
          <w:szCs w:val="24"/>
        </w:rPr>
      </w:pPr>
    </w:p>
    <w:p w14:paraId="268A7F98" w14:textId="77777777" w:rsidR="004E70E3" w:rsidRDefault="004E70E3" w:rsidP="004E70E3">
      <w:pPr>
        <w:rPr>
          <w:b/>
          <w:color w:val="00B0F0"/>
          <w:sz w:val="32"/>
          <w:szCs w:val="32"/>
        </w:rPr>
      </w:pPr>
      <w:r w:rsidRPr="001F2B64">
        <w:rPr>
          <w:b/>
          <w:color w:val="00B0F0"/>
          <w:sz w:val="32"/>
          <w:szCs w:val="32"/>
        </w:rPr>
        <w:t>Effective use of technology</w:t>
      </w:r>
    </w:p>
    <w:p w14:paraId="268A7F99" w14:textId="77777777" w:rsidR="004B451A" w:rsidRDefault="004B451A" w:rsidP="004E70E3">
      <w:pPr>
        <w:rPr>
          <w:b/>
          <w:color w:val="FF0000"/>
          <w:sz w:val="28"/>
          <w:szCs w:val="32"/>
        </w:rPr>
      </w:pPr>
    </w:p>
    <w:p w14:paraId="268A7F9A" w14:textId="77777777" w:rsidR="00DB3E18" w:rsidRDefault="00AB0DE6" w:rsidP="004E70E3">
      <w:pPr>
        <w:rPr>
          <w:sz w:val="24"/>
          <w:szCs w:val="24"/>
        </w:rPr>
      </w:pPr>
      <w:r>
        <w:rPr>
          <w:sz w:val="24"/>
          <w:szCs w:val="24"/>
        </w:rPr>
        <w:t>‘</w:t>
      </w:r>
      <w:r w:rsidR="000C7F03">
        <w:rPr>
          <w:sz w:val="24"/>
          <w:szCs w:val="24"/>
        </w:rPr>
        <w:t>Points, lines and rectangles</w:t>
      </w:r>
      <w:r>
        <w:rPr>
          <w:sz w:val="24"/>
          <w:szCs w:val="24"/>
        </w:rPr>
        <w:t>’</w:t>
      </w:r>
      <w:r w:rsidR="000C7F03">
        <w:rPr>
          <w:sz w:val="24"/>
          <w:szCs w:val="24"/>
        </w:rPr>
        <w:t xml:space="preserve"> </w:t>
      </w:r>
      <w:r w:rsidR="00C71C8F">
        <w:rPr>
          <w:sz w:val="24"/>
          <w:szCs w:val="24"/>
        </w:rPr>
        <w:t xml:space="preserve">(which can be found at </w:t>
      </w:r>
      <w:hyperlink r:id="rId9" w:history="1">
        <w:r w:rsidR="00C71C8F">
          <w:rPr>
            <w:rStyle w:val="Hyperlink"/>
            <w:color w:val="00B0F0"/>
            <w:sz w:val="24"/>
            <w:szCs w:val="24"/>
          </w:rPr>
          <w:t>www.mei.org.uk/integrating-technology</w:t>
        </w:r>
      </w:hyperlink>
      <w:r w:rsidR="00C71C8F">
        <w:rPr>
          <w:sz w:val="24"/>
          <w:szCs w:val="24"/>
        </w:rPr>
        <w:t xml:space="preserve">) is </w:t>
      </w:r>
      <w:r w:rsidR="00CF6865">
        <w:rPr>
          <w:sz w:val="24"/>
          <w:szCs w:val="24"/>
        </w:rPr>
        <w:t>designed to be used in the first week of an A level course</w:t>
      </w:r>
      <w:r w:rsidR="00B156E3">
        <w:rPr>
          <w:sz w:val="24"/>
          <w:szCs w:val="24"/>
        </w:rPr>
        <w:t xml:space="preserve">, with the focus on </w:t>
      </w:r>
      <w:r w:rsidR="00CF6865">
        <w:rPr>
          <w:sz w:val="24"/>
          <w:szCs w:val="24"/>
        </w:rPr>
        <w:t>students u</w:t>
      </w:r>
      <w:r w:rsidR="00B156E3">
        <w:rPr>
          <w:sz w:val="24"/>
          <w:szCs w:val="24"/>
        </w:rPr>
        <w:t>sing</w:t>
      </w:r>
      <w:r w:rsidR="00CF6865">
        <w:rPr>
          <w:sz w:val="24"/>
          <w:szCs w:val="24"/>
        </w:rPr>
        <w:t xml:space="preserve"> GeoGebra in a problem solving context.</w:t>
      </w:r>
    </w:p>
    <w:p w14:paraId="268A7F9B" w14:textId="77777777" w:rsidR="00DB3E18" w:rsidRDefault="00DB3E18" w:rsidP="004E70E3">
      <w:pPr>
        <w:rPr>
          <w:sz w:val="24"/>
          <w:szCs w:val="24"/>
        </w:rPr>
      </w:pPr>
    </w:p>
    <w:p w14:paraId="268A7F9C" w14:textId="77777777" w:rsidR="00C71C8F" w:rsidRDefault="00DB3E18" w:rsidP="00DB3E18">
      <w:pPr>
        <w:jc w:val="center"/>
        <w:rPr>
          <w:sz w:val="24"/>
          <w:szCs w:val="24"/>
        </w:rPr>
      </w:pPr>
      <w:r>
        <w:rPr>
          <w:noProof/>
          <w:sz w:val="24"/>
          <w:szCs w:val="24"/>
          <w:lang w:eastAsia="en-GB"/>
        </w:rPr>
        <w:drawing>
          <wp:inline distT="0" distB="0" distL="0" distR="0" wp14:anchorId="268A7FD2" wp14:editId="268A7FD3">
            <wp:extent cx="3016187" cy="26794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425" cy="2679616"/>
                    </a:xfrm>
                    <a:prstGeom prst="rect">
                      <a:avLst/>
                    </a:prstGeom>
                    <a:noFill/>
                    <a:ln>
                      <a:noFill/>
                    </a:ln>
                  </pic:spPr>
                </pic:pic>
              </a:graphicData>
            </a:graphic>
          </wp:inline>
        </w:drawing>
      </w:r>
    </w:p>
    <w:p w14:paraId="268A7F9D" w14:textId="77777777" w:rsidR="009F5E0C" w:rsidRDefault="009F5E0C" w:rsidP="00DB3E18">
      <w:pPr>
        <w:rPr>
          <w:sz w:val="24"/>
          <w:szCs w:val="24"/>
        </w:rPr>
      </w:pPr>
    </w:p>
    <w:p w14:paraId="268A7F9E" w14:textId="77777777" w:rsidR="00786B9F" w:rsidRPr="009F5E0C" w:rsidRDefault="009F5E0C" w:rsidP="009F5E0C">
      <w:pPr>
        <w:pStyle w:val="ListParagraph"/>
        <w:numPr>
          <w:ilvl w:val="0"/>
          <w:numId w:val="14"/>
        </w:numPr>
        <w:rPr>
          <w:sz w:val="24"/>
          <w:szCs w:val="24"/>
        </w:rPr>
      </w:pPr>
      <w:r w:rsidRPr="009F5E0C">
        <w:rPr>
          <w:sz w:val="24"/>
          <w:szCs w:val="24"/>
        </w:rPr>
        <w:t>As a teacher looking at this diagram, w</w:t>
      </w:r>
      <w:r w:rsidR="007355B3" w:rsidRPr="009F5E0C">
        <w:rPr>
          <w:sz w:val="24"/>
          <w:szCs w:val="24"/>
        </w:rPr>
        <w:t xml:space="preserve">hat questions spring to mind? </w:t>
      </w:r>
    </w:p>
    <w:p w14:paraId="268A7F9F" w14:textId="77777777" w:rsidR="00786B9F" w:rsidRPr="009F5E0C" w:rsidRDefault="007355B3" w:rsidP="009F5E0C">
      <w:pPr>
        <w:pStyle w:val="ListParagraph"/>
        <w:numPr>
          <w:ilvl w:val="0"/>
          <w:numId w:val="14"/>
        </w:numPr>
        <w:rPr>
          <w:sz w:val="24"/>
          <w:szCs w:val="24"/>
        </w:rPr>
      </w:pPr>
      <w:r w:rsidRPr="009F5E0C">
        <w:rPr>
          <w:sz w:val="24"/>
          <w:szCs w:val="24"/>
        </w:rPr>
        <w:t>Which problems is it reasonable for new A level students to be able to tackl</w:t>
      </w:r>
      <w:r w:rsidR="001069B9" w:rsidRPr="009F5E0C">
        <w:rPr>
          <w:sz w:val="24"/>
          <w:szCs w:val="24"/>
        </w:rPr>
        <w:t xml:space="preserve">e? </w:t>
      </w:r>
    </w:p>
    <w:p w14:paraId="268A7FA0" w14:textId="77777777" w:rsidR="00DB3E18" w:rsidRPr="009F5E0C" w:rsidRDefault="001069B9" w:rsidP="009F5E0C">
      <w:pPr>
        <w:pStyle w:val="ListParagraph"/>
        <w:numPr>
          <w:ilvl w:val="0"/>
          <w:numId w:val="14"/>
        </w:numPr>
        <w:rPr>
          <w:sz w:val="24"/>
          <w:szCs w:val="24"/>
        </w:rPr>
      </w:pPr>
      <w:r w:rsidRPr="009F5E0C">
        <w:rPr>
          <w:sz w:val="24"/>
          <w:szCs w:val="24"/>
        </w:rPr>
        <w:t>How might access to GeoGebra extend th</w:t>
      </w:r>
      <w:r w:rsidR="00786B9F" w:rsidRPr="009F5E0C">
        <w:rPr>
          <w:sz w:val="24"/>
          <w:szCs w:val="24"/>
        </w:rPr>
        <w:t xml:space="preserve">is </w:t>
      </w:r>
      <w:r w:rsidRPr="009F5E0C">
        <w:rPr>
          <w:sz w:val="24"/>
          <w:szCs w:val="24"/>
        </w:rPr>
        <w:t xml:space="preserve">range </w:t>
      </w:r>
      <w:r w:rsidR="00786B9F" w:rsidRPr="009F5E0C">
        <w:rPr>
          <w:sz w:val="24"/>
          <w:szCs w:val="24"/>
        </w:rPr>
        <w:t>of problems</w:t>
      </w:r>
      <w:r w:rsidRPr="009F5E0C">
        <w:rPr>
          <w:sz w:val="24"/>
          <w:szCs w:val="24"/>
        </w:rPr>
        <w:t>?</w:t>
      </w:r>
    </w:p>
    <w:p w14:paraId="268A7FA1" w14:textId="77777777" w:rsidR="00C71C8F" w:rsidRDefault="00C71C8F" w:rsidP="004E70E3">
      <w:pPr>
        <w:rPr>
          <w:sz w:val="24"/>
          <w:szCs w:val="24"/>
        </w:rPr>
      </w:pPr>
    </w:p>
    <w:p w14:paraId="268A7FA2" w14:textId="77777777" w:rsidR="00617AA4" w:rsidRDefault="00617AA4" w:rsidP="004E70E3">
      <w:pPr>
        <w:rPr>
          <w:sz w:val="24"/>
          <w:szCs w:val="24"/>
        </w:rPr>
      </w:pPr>
    </w:p>
    <w:p w14:paraId="268A7FA3" w14:textId="77777777" w:rsidR="00617AA4" w:rsidRDefault="00617AA4" w:rsidP="004E70E3">
      <w:pPr>
        <w:rPr>
          <w:sz w:val="24"/>
          <w:szCs w:val="24"/>
        </w:rPr>
      </w:pPr>
    </w:p>
    <w:p w14:paraId="268A7FA4" w14:textId="77777777" w:rsidR="00617AA4" w:rsidRDefault="00617AA4" w:rsidP="004E70E3">
      <w:pPr>
        <w:rPr>
          <w:sz w:val="24"/>
          <w:szCs w:val="24"/>
        </w:rPr>
      </w:pPr>
    </w:p>
    <w:p w14:paraId="268A7FA5" w14:textId="77777777" w:rsidR="004E70E3" w:rsidRPr="001F2B64" w:rsidRDefault="004E70E3" w:rsidP="004E70E3">
      <w:pPr>
        <w:jc w:val="center"/>
        <w:rPr>
          <w:noProof/>
          <w:sz w:val="24"/>
          <w:szCs w:val="24"/>
        </w:rPr>
      </w:pPr>
      <w:r w:rsidRPr="001F2B64">
        <w:rPr>
          <w:noProof/>
          <w:sz w:val="24"/>
          <w:szCs w:val="24"/>
        </w:rPr>
        <w:t xml:space="preserve">                   </w:t>
      </w:r>
    </w:p>
    <w:tbl>
      <w:tblPr>
        <w:tblStyle w:val="TableGrid"/>
        <w:tblW w:w="0" w:type="auto"/>
        <w:tblLook w:val="04A0" w:firstRow="1" w:lastRow="0" w:firstColumn="1" w:lastColumn="0" w:noHBand="0" w:noVBand="1"/>
      </w:tblPr>
      <w:tblGrid>
        <w:gridCol w:w="5353"/>
        <w:gridCol w:w="3367"/>
      </w:tblGrid>
      <w:tr w:rsidR="004E70E3" w:rsidRPr="001F2B64" w14:paraId="268A7FA8" w14:textId="77777777" w:rsidTr="001F2B64">
        <w:trPr>
          <w:trHeight w:val="760"/>
        </w:trPr>
        <w:tc>
          <w:tcPr>
            <w:tcW w:w="5353" w:type="dxa"/>
            <w:shd w:val="clear" w:color="auto" w:fill="00B0F0"/>
            <w:vAlign w:val="center"/>
          </w:tcPr>
          <w:p w14:paraId="268A7FA6" w14:textId="77777777" w:rsidR="004E70E3" w:rsidRPr="001F2B64" w:rsidRDefault="00EA3995" w:rsidP="00EA3995">
            <w:pPr>
              <w:tabs>
                <w:tab w:val="left" w:pos="3098"/>
              </w:tabs>
              <w:rPr>
                <w:b/>
                <w:sz w:val="32"/>
                <w:szCs w:val="32"/>
              </w:rPr>
            </w:pPr>
            <w:r>
              <w:rPr>
                <w:b/>
                <w:color w:val="FFFFFF" w:themeColor="background1"/>
                <w:sz w:val="32"/>
                <w:szCs w:val="32"/>
              </w:rPr>
              <w:t>Problem solving (AS)</w:t>
            </w:r>
            <w:r w:rsidR="001F2B64" w:rsidRPr="001F2B64">
              <w:rPr>
                <w:b/>
                <w:color w:val="FFFFFF" w:themeColor="background1"/>
                <w:sz w:val="32"/>
                <w:szCs w:val="32"/>
              </w:rPr>
              <w:tab/>
            </w:r>
          </w:p>
        </w:tc>
        <w:tc>
          <w:tcPr>
            <w:tcW w:w="3367" w:type="dxa"/>
            <w:vAlign w:val="center"/>
          </w:tcPr>
          <w:p w14:paraId="268A7FA7"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268A7FAE" w14:textId="77777777" w:rsidTr="00EE3B86">
        <w:tc>
          <w:tcPr>
            <w:tcW w:w="8720" w:type="dxa"/>
            <w:gridSpan w:val="2"/>
          </w:tcPr>
          <w:p w14:paraId="268A7FA9" w14:textId="77777777" w:rsidR="001F2B64" w:rsidRDefault="001F2B64" w:rsidP="00EE3B86">
            <w:pPr>
              <w:rPr>
                <w:b/>
                <w:sz w:val="24"/>
                <w:szCs w:val="24"/>
              </w:rPr>
            </w:pPr>
          </w:p>
          <w:p w14:paraId="268A7FAA" w14:textId="77777777" w:rsidR="004E70E3" w:rsidRPr="001F2B64" w:rsidRDefault="004E70E3" w:rsidP="00EE3B86">
            <w:pPr>
              <w:rPr>
                <w:b/>
                <w:color w:val="00B0F0"/>
                <w:sz w:val="24"/>
                <w:szCs w:val="24"/>
              </w:rPr>
            </w:pPr>
            <w:r w:rsidRPr="001F2B64">
              <w:rPr>
                <w:b/>
                <w:color w:val="00B0F0"/>
                <w:sz w:val="24"/>
                <w:szCs w:val="24"/>
              </w:rPr>
              <w:t>Pre-requisites</w:t>
            </w:r>
          </w:p>
          <w:p w14:paraId="268A7FAB" w14:textId="77777777" w:rsidR="004E70E3" w:rsidRDefault="000E7B42" w:rsidP="004E70E3">
            <w:pPr>
              <w:pStyle w:val="ListParagraph"/>
              <w:numPr>
                <w:ilvl w:val="0"/>
                <w:numId w:val="9"/>
              </w:numPr>
              <w:ind w:left="284" w:hanging="284"/>
              <w:rPr>
                <w:sz w:val="24"/>
                <w:szCs w:val="24"/>
              </w:rPr>
            </w:pPr>
            <w:r>
              <w:rPr>
                <w:sz w:val="24"/>
                <w:szCs w:val="24"/>
              </w:rPr>
              <w:t xml:space="preserve">This first unit is designed to look at a range of topics from GCSE with which your students are comfortable, with a focus on problem solving, proof and modelling.  </w:t>
            </w:r>
          </w:p>
          <w:p w14:paraId="268A7FAC" w14:textId="77777777" w:rsidR="000E7B42" w:rsidRPr="001F2B64" w:rsidRDefault="000E7B42" w:rsidP="004E70E3">
            <w:pPr>
              <w:pStyle w:val="ListParagraph"/>
              <w:numPr>
                <w:ilvl w:val="0"/>
                <w:numId w:val="9"/>
              </w:numPr>
              <w:ind w:left="284" w:hanging="284"/>
              <w:rPr>
                <w:sz w:val="24"/>
                <w:szCs w:val="24"/>
              </w:rPr>
            </w:pPr>
          </w:p>
          <w:p w14:paraId="268A7FAD" w14:textId="77777777" w:rsidR="004E70E3" w:rsidRPr="001F2B64" w:rsidRDefault="004E70E3" w:rsidP="00EE3B86">
            <w:pPr>
              <w:rPr>
                <w:b/>
                <w:sz w:val="24"/>
                <w:szCs w:val="24"/>
              </w:rPr>
            </w:pPr>
          </w:p>
        </w:tc>
      </w:tr>
      <w:tr w:rsidR="004E70E3" w:rsidRPr="001F2B64" w14:paraId="268A7FB6" w14:textId="77777777" w:rsidTr="00EE3B86">
        <w:tc>
          <w:tcPr>
            <w:tcW w:w="8720" w:type="dxa"/>
            <w:gridSpan w:val="2"/>
          </w:tcPr>
          <w:p w14:paraId="268A7FAF" w14:textId="77777777" w:rsidR="001F2B64" w:rsidRDefault="001F2B64" w:rsidP="00EE3B86">
            <w:pPr>
              <w:rPr>
                <w:b/>
                <w:sz w:val="24"/>
                <w:szCs w:val="24"/>
              </w:rPr>
            </w:pPr>
          </w:p>
          <w:p w14:paraId="268A7FB0" w14:textId="77777777" w:rsidR="004E70E3" w:rsidRPr="001F2B64" w:rsidRDefault="004E70E3" w:rsidP="00EE3B86">
            <w:pPr>
              <w:rPr>
                <w:b/>
                <w:color w:val="00B0F0"/>
                <w:sz w:val="24"/>
                <w:szCs w:val="24"/>
              </w:rPr>
            </w:pPr>
            <w:r w:rsidRPr="001F2B64">
              <w:rPr>
                <w:b/>
                <w:color w:val="00B0F0"/>
                <w:sz w:val="24"/>
                <w:szCs w:val="24"/>
              </w:rPr>
              <w:t xml:space="preserve">Links with other topics </w:t>
            </w:r>
          </w:p>
          <w:p w14:paraId="268A7FB1" w14:textId="77777777" w:rsidR="000E7B42" w:rsidRDefault="000E7B42" w:rsidP="004E70E3">
            <w:pPr>
              <w:pStyle w:val="ListParagraph"/>
              <w:numPr>
                <w:ilvl w:val="0"/>
                <w:numId w:val="9"/>
              </w:numPr>
              <w:ind w:left="284" w:hanging="284"/>
              <w:rPr>
                <w:sz w:val="24"/>
                <w:szCs w:val="24"/>
              </w:rPr>
            </w:pPr>
            <w:r>
              <w:rPr>
                <w:sz w:val="24"/>
                <w:szCs w:val="24"/>
              </w:rPr>
              <w:t>Preparation for all A level topics that follow</w:t>
            </w:r>
          </w:p>
          <w:p w14:paraId="268A7FB2" w14:textId="77777777" w:rsidR="00DE1963" w:rsidRDefault="00DE1963" w:rsidP="004E70E3">
            <w:pPr>
              <w:pStyle w:val="ListParagraph"/>
              <w:numPr>
                <w:ilvl w:val="0"/>
                <w:numId w:val="9"/>
              </w:numPr>
              <w:ind w:left="284" w:hanging="284"/>
              <w:rPr>
                <w:sz w:val="24"/>
                <w:szCs w:val="24"/>
              </w:rPr>
            </w:pPr>
            <w:r>
              <w:rPr>
                <w:sz w:val="24"/>
                <w:szCs w:val="24"/>
              </w:rPr>
              <w:t>Proof: Proof by contradiction is in A level rather than AS</w:t>
            </w:r>
          </w:p>
          <w:p w14:paraId="268A7FB3" w14:textId="77777777" w:rsidR="00DE1963" w:rsidRDefault="001B6BD2" w:rsidP="004E70E3">
            <w:pPr>
              <w:pStyle w:val="ListParagraph"/>
              <w:numPr>
                <w:ilvl w:val="0"/>
                <w:numId w:val="9"/>
              </w:numPr>
              <w:ind w:left="284" w:hanging="284"/>
              <w:rPr>
                <w:sz w:val="24"/>
                <w:szCs w:val="24"/>
              </w:rPr>
            </w:pPr>
            <w:r>
              <w:rPr>
                <w:sz w:val="24"/>
                <w:szCs w:val="24"/>
              </w:rPr>
              <w:t>Modelling: This is particularly useful in the Mechanics and Statistics chapters</w:t>
            </w:r>
          </w:p>
          <w:p w14:paraId="268A7FB4" w14:textId="77777777" w:rsidR="001B6BD2" w:rsidRPr="001F2B64" w:rsidRDefault="001B6BD2" w:rsidP="004E70E3">
            <w:pPr>
              <w:pStyle w:val="ListParagraph"/>
              <w:numPr>
                <w:ilvl w:val="0"/>
                <w:numId w:val="9"/>
              </w:numPr>
              <w:ind w:left="284" w:hanging="284"/>
              <w:rPr>
                <w:sz w:val="24"/>
                <w:szCs w:val="24"/>
              </w:rPr>
            </w:pPr>
          </w:p>
          <w:p w14:paraId="268A7FB5" w14:textId="77777777" w:rsidR="000E7B42" w:rsidRPr="000E7B42" w:rsidRDefault="000E7B42" w:rsidP="000E7B42">
            <w:pPr>
              <w:rPr>
                <w:sz w:val="24"/>
                <w:szCs w:val="24"/>
              </w:rPr>
            </w:pPr>
          </w:p>
        </w:tc>
      </w:tr>
      <w:tr w:rsidR="004E70E3" w:rsidRPr="001F2B64" w14:paraId="268A7FBE" w14:textId="77777777" w:rsidTr="00EE3B86">
        <w:tc>
          <w:tcPr>
            <w:tcW w:w="8720" w:type="dxa"/>
            <w:gridSpan w:val="2"/>
          </w:tcPr>
          <w:p w14:paraId="268A7FB7" w14:textId="77777777" w:rsidR="001F2B64" w:rsidRDefault="001F2B64" w:rsidP="00EE3B86">
            <w:pPr>
              <w:rPr>
                <w:b/>
                <w:sz w:val="24"/>
                <w:szCs w:val="24"/>
              </w:rPr>
            </w:pPr>
          </w:p>
          <w:p w14:paraId="268A7FB8" w14:textId="77777777" w:rsidR="004E70E3" w:rsidRPr="001F2B64" w:rsidRDefault="004E70E3" w:rsidP="00EE3B86">
            <w:pPr>
              <w:rPr>
                <w:b/>
                <w:color w:val="00B0F0"/>
                <w:sz w:val="24"/>
                <w:szCs w:val="24"/>
              </w:rPr>
            </w:pPr>
            <w:r w:rsidRPr="001F2B64">
              <w:rPr>
                <w:b/>
                <w:color w:val="00B0F0"/>
                <w:sz w:val="24"/>
                <w:szCs w:val="24"/>
              </w:rPr>
              <w:t>Questions and prompts for mathematical thinking</w:t>
            </w:r>
          </w:p>
          <w:p w14:paraId="268A7FB9" w14:textId="77777777" w:rsidR="00082686" w:rsidRDefault="00BB05AC" w:rsidP="00082686">
            <w:pPr>
              <w:pStyle w:val="ListParagraph"/>
              <w:numPr>
                <w:ilvl w:val="0"/>
                <w:numId w:val="13"/>
              </w:numPr>
              <w:ind w:left="284" w:hanging="284"/>
              <w:rPr>
                <w:bCs/>
                <w:sz w:val="24"/>
                <w:szCs w:val="24"/>
              </w:rPr>
            </w:pPr>
            <w:r>
              <w:rPr>
                <w:bCs/>
                <w:sz w:val="24"/>
                <w:szCs w:val="24"/>
              </w:rPr>
              <w:t xml:space="preserve">(Proof) </w:t>
            </w:r>
            <w:r w:rsidR="00082686" w:rsidRPr="00082686">
              <w:rPr>
                <w:bCs/>
                <w:sz w:val="24"/>
                <w:szCs w:val="24"/>
              </w:rPr>
              <w:t>Give me an example of a</w:t>
            </w:r>
            <w:r w:rsidR="00494046">
              <w:rPr>
                <w:bCs/>
                <w:sz w:val="24"/>
                <w:szCs w:val="24"/>
              </w:rPr>
              <w:t>n</w:t>
            </w:r>
            <w:r w:rsidR="00082686" w:rsidRPr="00082686">
              <w:rPr>
                <w:bCs/>
                <w:sz w:val="24"/>
                <w:szCs w:val="24"/>
              </w:rPr>
              <w:t xml:space="preserve"> </w:t>
            </w:r>
            <w:r w:rsidR="00494046">
              <w:rPr>
                <w:bCs/>
                <w:sz w:val="24"/>
                <w:szCs w:val="24"/>
              </w:rPr>
              <w:t xml:space="preserve">algebraic/geometric </w:t>
            </w:r>
            <w:r w:rsidR="00082686" w:rsidRPr="00082686">
              <w:rPr>
                <w:bCs/>
                <w:sz w:val="24"/>
                <w:szCs w:val="24"/>
              </w:rPr>
              <w:t>proof you encountered in GCSE Mathematics.</w:t>
            </w:r>
          </w:p>
          <w:p w14:paraId="268A7FBA" w14:textId="77777777" w:rsidR="00BB05AC" w:rsidRDefault="00BB05AC" w:rsidP="00BB05AC">
            <w:pPr>
              <w:pStyle w:val="ListParagraph"/>
              <w:numPr>
                <w:ilvl w:val="0"/>
                <w:numId w:val="13"/>
              </w:numPr>
              <w:ind w:left="284" w:hanging="284"/>
              <w:rPr>
                <w:bCs/>
                <w:sz w:val="24"/>
                <w:szCs w:val="24"/>
              </w:rPr>
            </w:pPr>
            <w:r>
              <w:rPr>
                <w:bCs/>
                <w:sz w:val="24"/>
                <w:szCs w:val="24"/>
              </w:rPr>
              <w:t>(Problem solving)</w:t>
            </w:r>
            <w:r w:rsidR="00040926">
              <w:rPr>
                <w:bCs/>
                <w:sz w:val="24"/>
                <w:szCs w:val="24"/>
              </w:rPr>
              <w:t xml:space="preserve"> </w:t>
            </w:r>
            <w:r w:rsidR="009C7234">
              <w:rPr>
                <w:bCs/>
                <w:sz w:val="24"/>
                <w:szCs w:val="24"/>
              </w:rPr>
              <w:t xml:space="preserve">At what time between 1.05pm and 1.10pm are the minute and hour hands of a clock exactly on top of each other?  </w:t>
            </w:r>
          </w:p>
          <w:p w14:paraId="268A7FBB" w14:textId="77777777" w:rsidR="00082686" w:rsidRDefault="00BB05AC" w:rsidP="00BB05AC">
            <w:pPr>
              <w:pStyle w:val="ListParagraph"/>
              <w:numPr>
                <w:ilvl w:val="0"/>
                <w:numId w:val="13"/>
              </w:numPr>
              <w:ind w:left="284" w:hanging="284"/>
              <w:rPr>
                <w:bCs/>
                <w:sz w:val="24"/>
                <w:szCs w:val="24"/>
              </w:rPr>
            </w:pPr>
            <w:r>
              <w:rPr>
                <w:bCs/>
                <w:sz w:val="24"/>
                <w:szCs w:val="24"/>
              </w:rPr>
              <w:t xml:space="preserve">(Modelling) </w:t>
            </w:r>
            <w:r w:rsidR="00003E41">
              <w:rPr>
                <w:bCs/>
                <w:sz w:val="24"/>
                <w:szCs w:val="24"/>
              </w:rPr>
              <w:t xml:space="preserve">As many £1 coins as possible are placed flat </w:t>
            </w:r>
            <w:r w:rsidR="00910F65">
              <w:rPr>
                <w:bCs/>
                <w:sz w:val="24"/>
                <w:szCs w:val="24"/>
              </w:rPr>
              <w:t xml:space="preserve">on a </w:t>
            </w:r>
            <w:r w:rsidR="00003E41">
              <w:rPr>
                <w:bCs/>
                <w:sz w:val="24"/>
                <w:szCs w:val="24"/>
              </w:rPr>
              <w:t xml:space="preserve">sheet of </w:t>
            </w:r>
            <w:r w:rsidR="00910F65">
              <w:rPr>
                <w:bCs/>
                <w:sz w:val="24"/>
                <w:szCs w:val="24"/>
              </w:rPr>
              <w:t xml:space="preserve">A4 </w:t>
            </w:r>
            <w:r w:rsidR="00003E41">
              <w:rPr>
                <w:bCs/>
                <w:sz w:val="24"/>
                <w:szCs w:val="24"/>
              </w:rPr>
              <w:t xml:space="preserve">paper without overlapping the edges of the </w:t>
            </w:r>
            <w:r w:rsidR="00910F65">
              <w:rPr>
                <w:bCs/>
                <w:sz w:val="24"/>
                <w:szCs w:val="24"/>
              </w:rPr>
              <w:t>paper</w:t>
            </w:r>
            <w:r w:rsidR="00003E41">
              <w:rPr>
                <w:bCs/>
                <w:sz w:val="24"/>
                <w:szCs w:val="24"/>
              </w:rPr>
              <w:t xml:space="preserve">. Estimate the total value of the coins and the percentage of the paper which can be seen through the gaps between the coins. </w:t>
            </w:r>
            <w:r w:rsidR="00910F65">
              <w:rPr>
                <w:bCs/>
                <w:sz w:val="24"/>
                <w:szCs w:val="24"/>
              </w:rPr>
              <w:t xml:space="preserve">Write down </w:t>
            </w:r>
            <w:r>
              <w:rPr>
                <w:bCs/>
                <w:sz w:val="24"/>
                <w:szCs w:val="24"/>
              </w:rPr>
              <w:t>the assumptions yo</w:t>
            </w:r>
            <w:r w:rsidRPr="00BB05AC">
              <w:rPr>
                <w:bCs/>
                <w:sz w:val="24"/>
                <w:szCs w:val="24"/>
              </w:rPr>
              <w:t>u</w:t>
            </w:r>
            <w:r>
              <w:rPr>
                <w:bCs/>
                <w:sz w:val="24"/>
                <w:szCs w:val="24"/>
              </w:rPr>
              <w:t xml:space="preserve"> </w:t>
            </w:r>
            <w:r w:rsidRPr="00BB05AC">
              <w:rPr>
                <w:bCs/>
                <w:sz w:val="24"/>
                <w:szCs w:val="24"/>
              </w:rPr>
              <w:t>made in arriving at your estimate</w:t>
            </w:r>
            <w:r w:rsidR="00003E41">
              <w:rPr>
                <w:bCs/>
                <w:sz w:val="24"/>
                <w:szCs w:val="24"/>
              </w:rPr>
              <w:t>s</w:t>
            </w:r>
            <w:r w:rsidRPr="00BB05AC">
              <w:rPr>
                <w:bCs/>
                <w:sz w:val="24"/>
                <w:szCs w:val="24"/>
              </w:rPr>
              <w:t>.</w:t>
            </w:r>
          </w:p>
          <w:p w14:paraId="268A7FBC" w14:textId="77777777" w:rsidR="00BB05AC" w:rsidRPr="00BB05AC" w:rsidRDefault="00BB05AC" w:rsidP="00BB05AC">
            <w:pPr>
              <w:pStyle w:val="ListParagraph"/>
              <w:numPr>
                <w:ilvl w:val="0"/>
                <w:numId w:val="13"/>
              </w:numPr>
              <w:ind w:left="284" w:hanging="284"/>
              <w:rPr>
                <w:bCs/>
                <w:sz w:val="24"/>
                <w:szCs w:val="24"/>
              </w:rPr>
            </w:pPr>
          </w:p>
          <w:p w14:paraId="268A7FBD" w14:textId="77777777" w:rsidR="004E70E3" w:rsidRPr="001F2B64" w:rsidRDefault="004E70E3" w:rsidP="00082686">
            <w:pPr>
              <w:rPr>
                <w:b/>
                <w:sz w:val="24"/>
                <w:szCs w:val="24"/>
              </w:rPr>
            </w:pPr>
          </w:p>
        </w:tc>
      </w:tr>
      <w:tr w:rsidR="004E70E3" w:rsidRPr="001F2B64" w14:paraId="268A7FC5" w14:textId="77777777" w:rsidTr="00EE3B86">
        <w:tc>
          <w:tcPr>
            <w:tcW w:w="8720" w:type="dxa"/>
            <w:gridSpan w:val="2"/>
          </w:tcPr>
          <w:p w14:paraId="268A7FBF" w14:textId="77777777" w:rsidR="001F2B64" w:rsidRDefault="001F2B64" w:rsidP="00EE3B86">
            <w:pPr>
              <w:rPr>
                <w:b/>
                <w:sz w:val="24"/>
                <w:szCs w:val="24"/>
              </w:rPr>
            </w:pPr>
          </w:p>
          <w:p w14:paraId="268A7FC0" w14:textId="77777777" w:rsidR="001F2B64" w:rsidRPr="001F2B64" w:rsidRDefault="004E70E3" w:rsidP="00EE3B86">
            <w:pPr>
              <w:rPr>
                <w:b/>
                <w:color w:val="FF0000"/>
                <w:sz w:val="24"/>
                <w:szCs w:val="24"/>
              </w:rPr>
            </w:pPr>
            <w:r w:rsidRPr="001F2B64">
              <w:rPr>
                <w:b/>
                <w:color w:val="00B0F0"/>
                <w:sz w:val="24"/>
                <w:szCs w:val="24"/>
              </w:rPr>
              <w:t xml:space="preserve">Opportunities for proof </w:t>
            </w:r>
          </w:p>
          <w:p w14:paraId="268A7FC1" w14:textId="77777777" w:rsidR="004E70E3" w:rsidRDefault="0012170B" w:rsidP="00EE3B86">
            <w:pPr>
              <w:numPr>
                <w:ilvl w:val="0"/>
                <w:numId w:val="7"/>
              </w:numPr>
              <w:ind w:left="284" w:hanging="284"/>
              <w:rPr>
                <w:sz w:val="24"/>
                <w:szCs w:val="24"/>
              </w:rPr>
            </w:pPr>
            <w:r>
              <w:rPr>
                <w:sz w:val="24"/>
                <w:szCs w:val="24"/>
              </w:rPr>
              <w:t xml:space="preserve">Review </w:t>
            </w:r>
            <w:r w:rsidR="00295908">
              <w:rPr>
                <w:sz w:val="24"/>
                <w:szCs w:val="24"/>
              </w:rPr>
              <w:t>proofs from GCSE</w:t>
            </w:r>
            <w:r>
              <w:rPr>
                <w:sz w:val="24"/>
                <w:szCs w:val="24"/>
              </w:rPr>
              <w:t>: quadratic formula,</w:t>
            </w:r>
            <w:r w:rsidR="00B52190">
              <w:rPr>
                <w:sz w:val="24"/>
                <w:szCs w:val="24"/>
              </w:rPr>
              <w:t xml:space="preserve"> circle theorems, Pythagoras’ theorem.</w:t>
            </w:r>
          </w:p>
          <w:p w14:paraId="268A7FC2" w14:textId="77777777" w:rsidR="00DE1963" w:rsidRPr="001F2B64" w:rsidRDefault="00DE1963" w:rsidP="00DE1963">
            <w:pPr>
              <w:numPr>
                <w:ilvl w:val="0"/>
                <w:numId w:val="7"/>
              </w:numPr>
              <w:ind w:left="284" w:hanging="284"/>
              <w:rPr>
                <w:sz w:val="24"/>
                <w:szCs w:val="24"/>
              </w:rPr>
            </w:pPr>
            <w:r>
              <w:rPr>
                <w:sz w:val="24"/>
                <w:szCs w:val="24"/>
              </w:rPr>
              <w:t xml:space="preserve">Find a prime number greater than 3 that is one less than a square number. [The factorisation of </w:t>
            </w:r>
            <w:r w:rsidRPr="00507EEB">
              <w:rPr>
                <w:position w:val="-6"/>
                <w:sz w:val="24"/>
                <w:szCs w:val="24"/>
              </w:rPr>
              <w:object w:dxaOrig="580" w:dyaOrig="320" w14:anchorId="268A7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4.4pt" o:ole="">
                  <v:imagedata r:id="rId11" o:title=""/>
                </v:shape>
                <o:OLEObject Type="Embed" ProgID="Equation.DSMT4" ShapeID="_x0000_i1025" DrawAspect="Content" ObjectID="_1672725339" r:id="rId12"/>
              </w:object>
            </w:r>
            <w:r>
              <w:rPr>
                <w:sz w:val="24"/>
                <w:szCs w:val="24"/>
              </w:rPr>
              <w:t xml:space="preserve"> shows there are no such primes.]</w:t>
            </w:r>
          </w:p>
          <w:p w14:paraId="268A7FC3" w14:textId="77777777" w:rsidR="00B52190" w:rsidRPr="001F2B64" w:rsidRDefault="00B52190" w:rsidP="00EE3B86">
            <w:pPr>
              <w:numPr>
                <w:ilvl w:val="0"/>
                <w:numId w:val="7"/>
              </w:numPr>
              <w:ind w:left="284" w:hanging="284"/>
              <w:rPr>
                <w:sz w:val="24"/>
                <w:szCs w:val="24"/>
              </w:rPr>
            </w:pPr>
          </w:p>
          <w:p w14:paraId="268A7FC4" w14:textId="77777777" w:rsidR="004E70E3" w:rsidRPr="001F2B64" w:rsidRDefault="004E70E3" w:rsidP="00EE3B86">
            <w:pPr>
              <w:rPr>
                <w:b/>
                <w:sz w:val="24"/>
                <w:szCs w:val="24"/>
              </w:rPr>
            </w:pPr>
          </w:p>
        </w:tc>
      </w:tr>
      <w:tr w:rsidR="004E70E3" w:rsidRPr="001F2B64" w14:paraId="268A7FCD" w14:textId="77777777" w:rsidTr="00EE3B86">
        <w:trPr>
          <w:trHeight w:val="481"/>
        </w:trPr>
        <w:tc>
          <w:tcPr>
            <w:tcW w:w="8720" w:type="dxa"/>
            <w:gridSpan w:val="2"/>
          </w:tcPr>
          <w:p w14:paraId="268A7FC6" w14:textId="77777777" w:rsidR="001E689C" w:rsidRDefault="001E689C" w:rsidP="00EE3B86">
            <w:pPr>
              <w:rPr>
                <w:b/>
                <w:sz w:val="24"/>
                <w:szCs w:val="24"/>
              </w:rPr>
            </w:pPr>
          </w:p>
          <w:p w14:paraId="268A7FC7" w14:textId="77777777" w:rsidR="004E70E3" w:rsidRPr="00F6736D" w:rsidRDefault="004E70E3" w:rsidP="00F6736D">
            <w:pPr>
              <w:rPr>
                <w:b/>
                <w:color w:val="00B0F0"/>
                <w:sz w:val="24"/>
                <w:szCs w:val="24"/>
              </w:rPr>
            </w:pPr>
            <w:r w:rsidRPr="001E689C">
              <w:rPr>
                <w:b/>
                <w:color w:val="00B0F0"/>
                <w:sz w:val="24"/>
                <w:szCs w:val="24"/>
              </w:rPr>
              <w:t>Common errors</w:t>
            </w:r>
          </w:p>
          <w:p w14:paraId="268A7FC8" w14:textId="77777777" w:rsidR="00311B30" w:rsidRDefault="00311B30" w:rsidP="00130FE6">
            <w:pPr>
              <w:numPr>
                <w:ilvl w:val="0"/>
                <w:numId w:val="10"/>
              </w:numPr>
              <w:ind w:left="284" w:hanging="284"/>
              <w:rPr>
                <w:sz w:val="24"/>
                <w:szCs w:val="24"/>
              </w:rPr>
            </w:pPr>
            <w:r>
              <w:rPr>
                <w:sz w:val="24"/>
                <w:szCs w:val="24"/>
              </w:rPr>
              <w:t>Inaccuracies in algebraic manipulation</w:t>
            </w:r>
          </w:p>
          <w:p w14:paraId="268A7FC9" w14:textId="77777777" w:rsidR="00130FE6" w:rsidRDefault="00F6736D" w:rsidP="00130FE6">
            <w:pPr>
              <w:numPr>
                <w:ilvl w:val="0"/>
                <w:numId w:val="10"/>
              </w:numPr>
              <w:ind w:left="284" w:hanging="284"/>
              <w:rPr>
                <w:sz w:val="24"/>
                <w:szCs w:val="24"/>
              </w:rPr>
            </w:pPr>
            <w:r>
              <w:rPr>
                <w:sz w:val="24"/>
                <w:szCs w:val="24"/>
              </w:rPr>
              <w:t>Insufficient clarity in describing the steps in a proof</w:t>
            </w:r>
          </w:p>
          <w:p w14:paraId="268A7FCA" w14:textId="77777777" w:rsidR="00F6736D" w:rsidRPr="00593658" w:rsidRDefault="00593658" w:rsidP="00130FE6">
            <w:pPr>
              <w:numPr>
                <w:ilvl w:val="0"/>
                <w:numId w:val="10"/>
              </w:numPr>
              <w:ind w:left="284" w:hanging="284"/>
              <w:rPr>
                <w:sz w:val="24"/>
                <w:szCs w:val="24"/>
              </w:rPr>
            </w:pPr>
            <w:r w:rsidRPr="00E3786E">
              <w:rPr>
                <w:rFonts w:eastAsia="Times New Roman"/>
                <w:color w:val="000000"/>
                <w:sz w:val="24"/>
                <w:szCs w:val="24"/>
                <w:lang w:eastAsia="en-GB"/>
              </w:rPr>
              <w:t>Relying too much on a numerical (substitution) approach whereby simple algebraic factorisation would do.</w:t>
            </w:r>
          </w:p>
          <w:p w14:paraId="268A7FCB" w14:textId="77777777" w:rsidR="00593658" w:rsidRPr="00130FE6" w:rsidRDefault="00593658" w:rsidP="00130FE6">
            <w:pPr>
              <w:numPr>
                <w:ilvl w:val="0"/>
                <w:numId w:val="10"/>
              </w:numPr>
              <w:ind w:left="284" w:hanging="284"/>
              <w:rPr>
                <w:sz w:val="24"/>
                <w:szCs w:val="24"/>
              </w:rPr>
            </w:pPr>
          </w:p>
          <w:p w14:paraId="268A7FCC" w14:textId="77777777" w:rsidR="004E70E3" w:rsidRPr="001F2B64" w:rsidRDefault="004E70E3" w:rsidP="00EE3B86">
            <w:pPr>
              <w:pStyle w:val="ListParagraph"/>
              <w:ind w:left="284" w:hanging="284"/>
              <w:rPr>
                <w:b/>
                <w:sz w:val="24"/>
                <w:szCs w:val="24"/>
              </w:rPr>
            </w:pPr>
            <w:r w:rsidRPr="001F2B64">
              <w:rPr>
                <w:sz w:val="24"/>
                <w:szCs w:val="24"/>
              </w:rPr>
              <w:t xml:space="preserve"> </w:t>
            </w:r>
          </w:p>
        </w:tc>
      </w:tr>
    </w:tbl>
    <w:p w14:paraId="268A7FCE" w14:textId="77777777" w:rsidR="004E70E3" w:rsidRPr="001F2B64" w:rsidRDefault="004E70E3" w:rsidP="004E70E3">
      <w:pPr>
        <w:rPr>
          <w:b/>
          <w:sz w:val="24"/>
          <w:szCs w:val="24"/>
        </w:rPr>
      </w:pPr>
    </w:p>
    <w:p w14:paraId="268A7FCF" w14:textId="77777777" w:rsidR="00D7305F" w:rsidRPr="001F2B64" w:rsidRDefault="00D7305F" w:rsidP="004E70E3">
      <w:pPr>
        <w:rPr>
          <w:sz w:val="24"/>
          <w:szCs w:val="24"/>
        </w:rPr>
      </w:pPr>
    </w:p>
    <w:sectPr w:rsidR="00D7305F" w:rsidRPr="001F2B64" w:rsidSect="007C4293">
      <w:footerReference w:type="default" r:id="rId13"/>
      <w:footerReference w:type="first" r:id="rId14"/>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6B56" w14:textId="77777777" w:rsidR="00C0626A" w:rsidRDefault="00C0626A" w:rsidP="00FD7BFE">
      <w:r>
        <w:separator/>
      </w:r>
    </w:p>
  </w:endnote>
  <w:endnote w:type="continuationSeparator" w:id="0">
    <w:p w14:paraId="62C6CFD8" w14:textId="77777777" w:rsidR="00C0626A" w:rsidRDefault="00C0626A"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7FD9"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268A7FDB" wp14:editId="268A7FDC">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268A7FDD" wp14:editId="268A7FDE">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268A7FE3" w14:textId="77777777" w:rsidR="00790699" w:rsidRDefault="002B2679" w:rsidP="00790699">
                          <w:pPr>
                            <w:autoSpaceDE w:val="0"/>
                            <w:autoSpaceDN w:val="0"/>
                            <w:adjustRightInd w:val="0"/>
                            <w:jc w:val="right"/>
                            <w:rPr>
                              <w:sz w:val="16"/>
                              <w:szCs w:val="16"/>
                            </w:rPr>
                          </w:pPr>
                          <w:r>
                            <w:rPr>
                              <w:sz w:val="16"/>
                              <w:szCs w:val="16"/>
                            </w:rPr>
                            <w:t>BM</w:t>
                          </w:r>
                          <w:r w:rsidR="00790699">
                            <w:rPr>
                              <w:sz w:val="16"/>
                              <w:szCs w:val="16"/>
                            </w:rPr>
                            <w:t xml:space="preserve"> </w:t>
                          </w:r>
                          <w:r w:rsidR="00593658">
                            <w:rPr>
                              <w:sz w:val="16"/>
                              <w:szCs w:val="16"/>
                            </w:rPr>
                            <w:t>2</w:t>
                          </w:r>
                          <w:r w:rsidR="00341531">
                            <w:rPr>
                              <w:sz w:val="16"/>
                              <w:szCs w:val="16"/>
                            </w:rPr>
                            <w:t>9</w:t>
                          </w:r>
                          <w:r>
                            <w:rPr>
                              <w:sz w:val="16"/>
                              <w:szCs w:val="16"/>
                            </w:rPr>
                            <w:t>/</w:t>
                          </w:r>
                          <w:r w:rsidR="00341531">
                            <w:rPr>
                              <w:sz w:val="16"/>
                              <w:szCs w:val="16"/>
                            </w:rPr>
                            <w:t>08</w:t>
                          </w:r>
                          <w:r>
                            <w:rPr>
                              <w:sz w:val="16"/>
                              <w:szCs w:val="16"/>
                            </w:rPr>
                            <w:t>/1</w:t>
                          </w:r>
                          <w:r w:rsidR="00341531">
                            <w:rPr>
                              <w:sz w:val="16"/>
                              <w:szCs w:val="16"/>
                            </w:rPr>
                            <w:t>7</w:t>
                          </w:r>
                        </w:p>
                        <w:p w14:paraId="268A7FE4"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D7305F">
                            <w:rPr>
                              <w:sz w:val="16"/>
                              <w:szCs w:val="16"/>
                            </w:rPr>
                            <w:t>1.</w:t>
                          </w:r>
                          <w:r w:rsidR="00341531">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A7FDD"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268A7FE3" w14:textId="77777777" w:rsidR="00790699" w:rsidRDefault="002B2679" w:rsidP="00790699">
                    <w:pPr>
                      <w:autoSpaceDE w:val="0"/>
                      <w:autoSpaceDN w:val="0"/>
                      <w:adjustRightInd w:val="0"/>
                      <w:jc w:val="right"/>
                      <w:rPr>
                        <w:sz w:val="16"/>
                        <w:szCs w:val="16"/>
                      </w:rPr>
                    </w:pPr>
                    <w:r>
                      <w:rPr>
                        <w:sz w:val="16"/>
                        <w:szCs w:val="16"/>
                      </w:rPr>
                      <w:t>BM</w:t>
                    </w:r>
                    <w:r w:rsidR="00790699">
                      <w:rPr>
                        <w:sz w:val="16"/>
                        <w:szCs w:val="16"/>
                      </w:rPr>
                      <w:t xml:space="preserve"> </w:t>
                    </w:r>
                    <w:r w:rsidR="00593658">
                      <w:rPr>
                        <w:sz w:val="16"/>
                        <w:szCs w:val="16"/>
                      </w:rPr>
                      <w:t>2</w:t>
                    </w:r>
                    <w:r w:rsidR="00341531">
                      <w:rPr>
                        <w:sz w:val="16"/>
                        <w:szCs w:val="16"/>
                      </w:rPr>
                      <w:t>9</w:t>
                    </w:r>
                    <w:r>
                      <w:rPr>
                        <w:sz w:val="16"/>
                        <w:szCs w:val="16"/>
                      </w:rPr>
                      <w:t>/</w:t>
                    </w:r>
                    <w:r w:rsidR="00341531">
                      <w:rPr>
                        <w:sz w:val="16"/>
                        <w:szCs w:val="16"/>
                      </w:rPr>
                      <w:t>08</w:t>
                    </w:r>
                    <w:r>
                      <w:rPr>
                        <w:sz w:val="16"/>
                        <w:szCs w:val="16"/>
                      </w:rPr>
                      <w:t>/1</w:t>
                    </w:r>
                    <w:r w:rsidR="00341531">
                      <w:rPr>
                        <w:sz w:val="16"/>
                        <w:szCs w:val="16"/>
                      </w:rPr>
                      <w:t>7</w:t>
                    </w:r>
                  </w:p>
                  <w:p w14:paraId="268A7FE4"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D7305F">
                      <w:rPr>
                        <w:sz w:val="16"/>
                        <w:szCs w:val="16"/>
                      </w:rPr>
                      <w:t>1.</w:t>
                    </w:r>
                    <w:r w:rsidR="00341531">
                      <w:rPr>
                        <w:sz w:val="16"/>
                        <w:szCs w:val="16"/>
                      </w:rPr>
                      <w:t>3</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01309E">
      <w:rPr>
        <w:rStyle w:val="PageNumber"/>
        <w:noProof/>
      </w:rPr>
      <w:t>1</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01309E">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7FDA"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68A7FDF" wp14:editId="268A7FE0">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268A7FE5" w14:textId="77777777" w:rsidR="00D7305F" w:rsidRDefault="00D7305F" w:rsidP="00D7305F">
                          <w:pPr>
                            <w:autoSpaceDE w:val="0"/>
                            <w:autoSpaceDN w:val="0"/>
                            <w:adjustRightInd w:val="0"/>
                            <w:jc w:val="right"/>
                            <w:rPr>
                              <w:sz w:val="16"/>
                              <w:szCs w:val="16"/>
                            </w:rPr>
                          </w:pPr>
                          <w:r>
                            <w:rPr>
                              <w:sz w:val="16"/>
                              <w:szCs w:val="16"/>
                            </w:rPr>
                            <w:t>INTIALS DD/MM/YY</w:t>
                          </w:r>
                        </w:p>
                        <w:p w14:paraId="268A7FE6"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A7FDF"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268A7FE5" w14:textId="77777777" w:rsidR="00D7305F" w:rsidRDefault="00D7305F" w:rsidP="00D7305F">
                    <w:pPr>
                      <w:autoSpaceDE w:val="0"/>
                      <w:autoSpaceDN w:val="0"/>
                      <w:adjustRightInd w:val="0"/>
                      <w:jc w:val="right"/>
                      <w:rPr>
                        <w:sz w:val="16"/>
                        <w:szCs w:val="16"/>
                      </w:rPr>
                    </w:pPr>
                    <w:r>
                      <w:rPr>
                        <w:sz w:val="16"/>
                        <w:szCs w:val="16"/>
                      </w:rPr>
                      <w:t>INTIALS DD/MM/YY</w:t>
                    </w:r>
                  </w:p>
                  <w:p w14:paraId="268A7FE6"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268A7FE1" wp14:editId="268A7FE2">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341531">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6458" w14:textId="77777777" w:rsidR="00C0626A" w:rsidRDefault="00C0626A" w:rsidP="00FD7BFE">
      <w:r>
        <w:separator/>
      </w:r>
    </w:p>
  </w:footnote>
  <w:footnote w:type="continuationSeparator" w:id="0">
    <w:p w14:paraId="75D409A0" w14:textId="77777777" w:rsidR="00C0626A" w:rsidRDefault="00C0626A"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274"/>
    <w:multiLevelType w:val="hybridMultilevel"/>
    <w:tmpl w:val="EB8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278D8"/>
    <w:multiLevelType w:val="hybridMultilevel"/>
    <w:tmpl w:val="B036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D7482"/>
    <w:multiLevelType w:val="hybridMultilevel"/>
    <w:tmpl w:val="DD1C0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4043C"/>
    <w:multiLevelType w:val="hybridMultilevel"/>
    <w:tmpl w:val="5AA6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0"/>
  </w:num>
  <w:num w:numId="5">
    <w:abstractNumId w:val="13"/>
  </w:num>
  <w:num w:numId="6">
    <w:abstractNumId w:val="11"/>
  </w:num>
  <w:num w:numId="7">
    <w:abstractNumId w:val="10"/>
  </w:num>
  <w:num w:numId="8">
    <w:abstractNumId w:val="3"/>
  </w:num>
  <w:num w:numId="9">
    <w:abstractNumId w:val="9"/>
  </w:num>
  <w:num w:numId="10">
    <w:abstractNumId w:val="2"/>
  </w:num>
  <w:num w:numId="11">
    <w:abstractNumId w:val="4"/>
  </w:num>
  <w:num w:numId="12">
    <w:abstractNumId w:val="7"/>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3E41"/>
    <w:rsid w:val="000042CB"/>
    <w:rsid w:val="0001309E"/>
    <w:rsid w:val="00040926"/>
    <w:rsid w:val="00072BD3"/>
    <w:rsid w:val="0007525D"/>
    <w:rsid w:val="00082686"/>
    <w:rsid w:val="000C7F03"/>
    <w:rsid w:val="000E7B42"/>
    <w:rsid w:val="000F2B6F"/>
    <w:rsid w:val="001069B9"/>
    <w:rsid w:val="00113800"/>
    <w:rsid w:val="00115DD5"/>
    <w:rsid w:val="0012170B"/>
    <w:rsid w:val="00130FE6"/>
    <w:rsid w:val="0013720E"/>
    <w:rsid w:val="001426C4"/>
    <w:rsid w:val="001802E1"/>
    <w:rsid w:val="00185ED5"/>
    <w:rsid w:val="001961FB"/>
    <w:rsid w:val="001B2459"/>
    <w:rsid w:val="001B6456"/>
    <w:rsid w:val="001B6BD2"/>
    <w:rsid w:val="001E689C"/>
    <w:rsid w:val="001F2B64"/>
    <w:rsid w:val="00237FD3"/>
    <w:rsid w:val="00293A94"/>
    <w:rsid w:val="00295908"/>
    <w:rsid w:val="0029714F"/>
    <w:rsid w:val="002A0DCE"/>
    <w:rsid w:val="002B2679"/>
    <w:rsid w:val="002D3ECB"/>
    <w:rsid w:val="002E036E"/>
    <w:rsid w:val="002E5AD9"/>
    <w:rsid w:val="003068E2"/>
    <w:rsid w:val="00311B30"/>
    <w:rsid w:val="00313295"/>
    <w:rsid w:val="00331A3A"/>
    <w:rsid w:val="00341531"/>
    <w:rsid w:val="00351358"/>
    <w:rsid w:val="00356ACD"/>
    <w:rsid w:val="00357014"/>
    <w:rsid w:val="00377EF8"/>
    <w:rsid w:val="00380014"/>
    <w:rsid w:val="00392FE7"/>
    <w:rsid w:val="003960AA"/>
    <w:rsid w:val="00397B34"/>
    <w:rsid w:val="003A4938"/>
    <w:rsid w:val="003B7BD6"/>
    <w:rsid w:val="003C7AC9"/>
    <w:rsid w:val="003E59CD"/>
    <w:rsid w:val="00425181"/>
    <w:rsid w:val="00456170"/>
    <w:rsid w:val="00494046"/>
    <w:rsid w:val="004A20C1"/>
    <w:rsid w:val="004B451A"/>
    <w:rsid w:val="004E3029"/>
    <w:rsid w:val="004E70E3"/>
    <w:rsid w:val="004E74BB"/>
    <w:rsid w:val="004F01DC"/>
    <w:rsid w:val="00501BA7"/>
    <w:rsid w:val="00507EEB"/>
    <w:rsid w:val="005220E7"/>
    <w:rsid w:val="00564495"/>
    <w:rsid w:val="00574572"/>
    <w:rsid w:val="00593658"/>
    <w:rsid w:val="005C2652"/>
    <w:rsid w:val="00617AA4"/>
    <w:rsid w:val="006242F2"/>
    <w:rsid w:val="006244AE"/>
    <w:rsid w:val="006500BF"/>
    <w:rsid w:val="00684E33"/>
    <w:rsid w:val="00685110"/>
    <w:rsid w:val="006959E6"/>
    <w:rsid w:val="006A49F9"/>
    <w:rsid w:val="006E5234"/>
    <w:rsid w:val="006E67E7"/>
    <w:rsid w:val="007355B3"/>
    <w:rsid w:val="00761865"/>
    <w:rsid w:val="00782CA3"/>
    <w:rsid w:val="00786B9F"/>
    <w:rsid w:val="00790699"/>
    <w:rsid w:val="00792320"/>
    <w:rsid w:val="007A4EA3"/>
    <w:rsid w:val="007B29E8"/>
    <w:rsid w:val="007C4293"/>
    <w:rsid w:val="007C7D66"/>
    <w:rsid w:val="007E3558"/>
    <w:rsid w:val="007F0AC3"/>
    <w:rsid w:val="007F514C"/>
    <w:rsid w:val="00801322"/>
    <w:rsid w:val="0082559D"/>
    <w:rsid w:val="00835FBC"/>
    <w:rsid w:val="00844134"/>
    <w:rsid w:val="0086132B"/>
    <w:rsid w:val="00883890"/>
    <w:rsid w:val="008857DD"/>
    <w:rsid w:val="0089070A"/>
    <w:rsid w:val="008B007C"/>
    <w:rsid w:val="008B1ABA"/>
    <w:rsid w:val="008B61B4"/>
    <w:rsid w:val="008C40B6"/>
    <w:rsid w:val="008C79E8"/>
    <w:rsid w:val="008E0FFB"/>
    <w:rsid w:val="008E5C12"/>
    <w:rsid w:val="008F3F2F"/>
    <w:rsid w:val="00901489"/>
    <w:rsid w:val="009014B8"/>
    <w:rsid w:val="00910F65"/>
    <w:rsid w:val="009250A5"/>
    <w:rsid w:val="009450E2"/>
    <w:rsid w:val="00965B93"/>
    <w:rsid w:val="009704ED"/>
    <w:rsid w:val="009870F1"/>
    <w:rsid w:val="009C3309"/>
    <w:rsid w:val="009C7234"/>
    <w:rsid w:val="009D4086"/>
    <w:rsid w:val="009F1C75"/>
    <w:rsid w:val="009F34C5"/>
    <w:rsid w:val="009F5E0C"/>
    <w:rsid w:val="00A071B0"/>
    <w:rsid w:val="00A5227B"/>
    <w:rsid w:val="00A55639"/>
    <w:rsid w:val="00A56CC8"/>
    <w:rsid w:val="00A9397C"/>
    <w:rsid w:val="00AA3E1B"/>
    <w:rsid w:val="00AB0DE6"/>
    <w:rsid w:val="00AF35A1"/>
    <w:rsid w:val="00B14674"/>
    <w:rsid w:val="00B156E3"/>
    <w:rsid w:val="00B24FA8"/>
    <w:rsid w:val="00B37E40"/>
    <w:rsid w:val="00B52190"/>
    <w:rsid w:val="00BB05AC"/>
    <w:rsid w:val="00BB61BE"/>
    <w:rsid w:val="00C0626A"/>
    <w:rsid w:val="00C5253D"/>
    <w:rsid w:val="00C71C8F"/>
    <w:rsid w:val="00C76005"/>
    <w:rsid w:val="00CA7B28"/>
    <w:rsid w:val="00CF58E0"/>
    <w:rsid w:val="00CF6865"/>
    <w:rsid w:val="00D26D6D"/>
    <w:rsid w:val="00D37FC9"/>
    <w:rsid w:val="00D40EEE"/>
    <w:rsid w:val="00D45FA5"/>
    <w:rsid w:val="00D573FF"/>
    <w:rsid w:val="00D7305F"/>
    <w:rsid w:val="00DB3E18"/>
    <w:rsid w:val="00DC176C"/>
    <w:rsid w:val="00DE1963"/>
    <w:rsid w:val="00DE2B7D"/>
    <w:rsid w:val="00DE6766"/>
    <w:rsid w:val="00DF263B"/>
    <w:rsid w:val="00DF2A2F"/>
    <w:rsid w:val="00DF6AEB"/>
    <w:rsid w:val="00E0741D"/>
    <w:rsid w:val="00E21B7B"/>
    <w:rsid w:val="00E2562D"/>
    <w:rsid w:val="00E40690"/>
    <w:rsid w:val="00E425F2"/>
    <w:rsid w:val="00E45E3F"/>
    <w:rsid w:val="00E87323"/>
    <w:rsid w:val="00E94637"/>
    <w:rsid w:val="00EA3995"/>
    <w:rsid w:val="00EC5225"/>
    <w:rsid w:val="00ED36EC"/>
    <w:rsid w:val="00F25C65"/>
    <w:rsid w:val="00F35187"/>
    <w:rsid w:val="00F6736D"/>
    <w:rsid w:val="00FA2439"/>
    <w:rsid w:val="00FA50F3"/>
    <w:rsid w:val="00FD6EE5"/>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A7F77"/>
  <w15:docId w15:val="{7EAB326D-E381-48D6-8D32-AA932CEB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uiPriority w:val="59"/>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styleId="NormalWeb">
    <w:name w:val="Normal (Web)"/>
    <w:basedOn w:val="Normal"/>
    <w:uiPriority w:val="99"/>
    <w:semiHidden/>
    <w:unhideWhenUsed/>
    <w:rsid w:val="00D40EEE"/>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2559D"/>
    <w:rPr>
      <w:sz w:val="16"/>
      <w:szCs w:val="16"/>
    </w:rPr>
  </w:style>
  <w:style w:type="paragraph" w:styleId="CommentText">
    <w:name w:val="annotation text"/>
    <w:basedOn w:val="Normal"/>
    <w:link w:val="CommentTextChar"/>
    <w:uiPriority w:val="99"/>
    <w:semiHidden/>
    <w:unhideWhenUsed/>
    <w:rsid w:val="0082559D"/>
    <w:rPr>
      <w:sz w:val="20"/>
      <w:szCs w:val="20"/>
    </w:rPr>
  </w:style>
  <w:style w:type="character" w:customStyle="1" w:styleId="CommentTextChar">
    <w:name w:val="Comment Text Char"/>
    <w:basedOn w:val="DefaultParagraphFont"/>
    <w:link w:val="CommentText"/>
    <w:uiPriority w:val="99"/>
    <w:semiHidden/>
    <w:rsid w:val="0082559D"/>
    <w:rPr>
      <w:sz w:val="20"/>
      <w:szCs w:val="20"/>
    </w:rPr>
  </w:style>
  <w:style w:type="paragraph" w:styleId="CommentSubject">
    <w:name w:val="annotation subject"/>
    <w:basedOn w:val="CommentText"/>
    <w:next w:val="CommentText"/>
    <w:link w:val="CommentSubjectChar"/>
    <w:uiPriority w:val="99"/>
    <w:semiHidden/>
    <w:unhideWhenUsed/>
    <w:rsid w:val="0082559D"/>
    <w:rPr>
      <w:b/>
      <w:bCs/>
    </w:rPr>
  </w:style>
  <w:style w:type="character" w:customStyle="1" w:styleId="CommentSubjectChar">
    <w:name w:val="Comment Subject Char"/>
    <w:basedOn w:val="CommentTextChar"/>
    <w:link w:val="CommentSubject"/>
    <w:uiPriority w:val="99"/>
    <w:semiHidden/>
    <w:rsid w:val="00825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0257">
      <w:bodyDiv w:val="1"/>
      <w:marLeft w:val="0"/>
      <w:marRight w:val="0"/>
      <w:marTop w:val="0"/>
      <w:marBottom w:val="0"/>
      <w:divBdr>
        <w:top w:val="none" w:sz="0" w:space="0" w:color="auto"/>
        <w:left w:val="none" w:sz="0" w:space="0" w:color="auto"/>
        <w:bottom w:val="none" w:sz="0" w:space="0" w:color="auto"/>
        <w:right w:val="none" w:sz="0" w:space="0" w:color="auto"/>
      </w:divBdr>
    </w:div>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026099109">
      <w:bodyDiv w:val="1"/>
      <w:marLeft w:val="0"/>
      <w:marRight w:val="0"/>
      <w:marTop w:val="0"/>
      <w:marBottom w:val="0"/>
      <w:divBdr>
        <w:top w:val="none" w:sz="0" w:space="0" w:color="auto"/>
        <w:left w:val="none" w:sz="0" w:space="0" w:color="auto"/>
        <w:bottom w:val="none" w:sz="0" w:space="0" w:color="auto"/>
        <w:right w:val="none" w:sz="0" w:space="0" w:color="auto"/>
      </w:divBdr>
    </w:div>
    <w:div w:id="1493909388">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746876583">
      <w:bodyDiv w:val="1"/>
      <w:marLeft w:val="0"/>
      <w:marRight w:val="0"/>
      <w:marTop w:val="0"/>
      <w:marBottom w:val="0"/>
      <w:divBdr>
        <w:top w:val="none" w:sz="0" w:space="0" w:color="auto"/>
        <w:left w:val="none" w:sz="0" w:space="0" w:color="auto"/>
        <w:bottom w:val="none" w:sz="0" w:space="0" w:color="auto"/>
        <w:right w:val="none" w:sz="0" w:space="0" w:color="auto"/>
      </w:divBdr>
    </w:div>
    <w:div w:id="17786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integralmaths.org/integral/sow-resources.php"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6</cp:revision>
  <cp:lastPrinted>2021-01-21T09:09:00Z</cp:lastPrinted>
  <dcterms:created xsi:type="dcterms:W3CDTF">2017-08-29T12:03:00Z</dcterms:created>
  <dcterms:modified xsi:type="dcterms:W3CDTF">2021-01-21T09:09:00Z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