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8EE9A" w14:textId="77777777" w:rsidR="004E70E3" w:rsidRPr="001F2B64" w:rsidRDefault="000B09C8" w:rsidP="004E70E3">
      <w:pPr>
        <w:rPr>
          <w:b/>
          <w:bCs/>
          <w:color w:val="00B0F0"/>
          <w:sz w:val="32"/>
          <w:szCs w:val="32"/>
        </w:rPr>
      </w:pPr>
      <w:r>
        <w:rPr>
          <w:b/>
          <w:bCs/>
          <w:color w:val="00B0F0"/>
          <w:sz w:val="32"/>
          <w:szCs w:val="32"/>
        </w:rPr>
        <w:t xml:space="preserve">Quadratic </w:t>
      </w:r>
      <w:r w:rsidR="00212920">
        <w:rPr>
          <w:b/>
          <w:bCs/>
          <w:color w:val="00B0F0"/>
          <w:sz w:val="32"/>
          <w:szCs w:val="32"/>
        </w:rPr>
        <w:t>func</w:t>
      </w:r>
      <w:r>
        <w:rPr>
          <w:b/>
          <w:bCs/>
          <w:color w:val="00B0F0"/>
          <w:sz w:val="32"/>
          <w:szCs w:val="32"/>
        </w:rPr>
        <w:t xml:space="preserve">tions </w:t>
      </w:r>
      <w:r w:rsidR="00AE15C6">
        <w:rPr>
          <w:b/>
          <w:bCs/>
          <w:color w:val="00B0F0"/>
          <w:sz w:val="32"/>
          <w:szCs w:val="32"/>
        </w:rPr>
        <w:t>(AS)</w:t>
      </w:r>
    </w:p>
    <w:p w14:paraId="5FE8EE9B" w14:textId="77777777" w:rsidR="004E70E3" w:rsidRPr="001F2B64" w:rsidRDefault="004E70E3" w:rsidP="004E70E3">
      <w:pPr>
        <w:rPr>
          <w:bCs/>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59"/>
      </w:tblGrid>
      <w:tr w:rsidR="00E94637" w:rsidRPr="001F2B64" w14:paraId="5FE8EE9E" w14:textId="77777777" w:rsidTr="00E94637">
        <w:trPr>
          <w:trHeight w:val="669"/>
        </w:trPr>
        <w:tc>
          <w:tcPr>
            <w:tcW w:w="529" w:type="dxa"/>
            <w:shd w:val="clear" w:color="auto" w:fill="00B0F0"/>
          </w:tcPr>
          <w:p w14:paraId="5FE8EE9C" w14:textId="77777777" w:rsidR="00E94637" w:rsidRDefault="000B09C8" w:rsidP="00E94637">
            <w:pPr>
              <w:pStyle w:val="Default"/>
              <w:rPr>
                <w:b/>
                <w:color w:val="FFFFFF" w:themeColor="background1"/>
              </w:rPr>
            </w:pPr>
            <w:r>
              <w:rPr>
                <w:b/>
                <w:color w:val="FFFFFF" w:themeColor="background1"/>
              </w:rPr>
              <w:t>B3</w:t>
            </w:r>
          </w:p>
        </w:tc>
        <w:tc>
          <w:tcPr>
            <w:tcW w:w="7859" w:type="dxa"/>
          </w:tcPr>
          <w:p w14:paraId="5FE8EE9D" w14:textId="77777777" w:rsidR="00E94637" w:rsidRPr="001F2B64" w:rsidRDefault="000B09C8" w:rsidP="00EE3B86">
            <w:pPr>
              <w:pStyle w:val="Default"/>
            </w:pPr>
            <w:r>
              <w:rPr>
                <w:bCs/>
              </w:rPr>
              <w:t>Work with quadratic functions and their graphs; the discriminant of a quadratic function, including the conditions for real and repeated roots; completing the square; solution of quadratic equations including solving quadratic equatio</w:t>
            </w:r>
            <w:r w:rsidR="003663BF">
              <w:rPr>
                <w:bCs/>
              </w:rPr>
              <w:t>ns in a function of the unknown</w:t>
            </w:r>
          </w:p>
        </w:tc>
      </w:tr>
    </w:tbl>
    <w:p w14:paraId="5FE8EE9F" w14:textId="77777777" w:rsidR="004E70E3" w:rsidRPr="001F2B64" w:rsidRDefault="004E70E3" w:rsidP="004E70E3">
      <w:pPr>
        <w:rPr>
          <w:bCs/>
          <w:color w:val="00B0F0"/>
          <w:sz w:val="24"/>
          <w:szCs w:val="24"/>
        </w:rPr>
      </w:pPr>
    </w:p>
    <w:p w14:paraId="5FE8EEA0" w14:textId="77777777" w:rsidR="004E70E3" w:rsidRPr="001F2B64" w:rsidRDefault="004E70E3" w:rsidP="004E70E3">
      <w:pPr>
        <w:rPr>
          <w:b/>
          <w:color w:val="00B0F0"/>
          <w:sz w:val="32"/>
          <w:szCs w:val="32"/>
        </w:rPr>
      </w:pPr>
      <w:r w:rsidRPr="001F2B64">
        <w:rPr>
          <w:b/>
          <w:color w:val="00B0F0"/>
          <w:sz w:val="32"/>
          <w:szCs w:val="32"/>
        </w:rPr>
        <w:t>Commentary</w:t>
      </w:r>
    </w:p>
    <w:p w14:paraId="5FE8EEA1" w14:textId="77777777" w:rsidR="004E70E3" w:rsidRPr="001F2B64" w:rsidRDefault="004E70E3" w:rsidP="004E70E3">
      <w:pPr>
        <w:rPr>
          <w:sz w:val="24"/>
          <w:szCs w:val="24"/>
        </w:rPr>
      </w:pPr>
    </w:p>
    <w:p w14:paraId="5FE8EEA2" w14:textId="77777777" w:rsidR="002720B4" w:rsidRPr="00775349" w:rsidRDefault="002720B4" w:rsidP="00D674AB">
      <w:pPr>
        <w:rPr>
          <w:sz w:val="24"/>
          <w:szCs w:val="24"/>
        </w:rPr>
      </w:pPr>
      <w:r w:rsidRPr="00775349">
        <w:rPr>
          <w:sz w:val="24"/>
          <w:szCs w:val="24"/>
        </w:rPr>
        <w:t>Much of this work is covered at GCSE</w:t>
      </w:r>
      <w:r w:rsidR="000072F6" w:rsidRPr="00775349">
        <w:rPr>
          <w:sz w:val="24"/>
          <w:szCs w:val="24"/>
        </w:rPr>
        <w:t xml:space="preserve"> and so the focus here is on fluency - </w:t>
      </w:r>
      <w:r w:rsidR="00AE15C6">
        <w:rPr>
          <w:sz w:val="24"/>
          <w:szCs w:val="24"/>
        </w:rPr>
        <w:t>difficulties</w:t>
      </w:r>
      <w:r w:rsidR="000072F6" w:rsidRPr="00775349">
        <w:rPr>
          <w:sz w:val="24"/>
          <w:szCs w:val="24"/>
        </w:rPr>
        <w:t xml:space="preserve"> with basic algebra are highlighted in the chief examiners’ reports of many A level Mathematics exam papers – and</w:t>
      </w:r>
      <w:r w:rsidR="00A25812" w:rsidRPr="00775349">
        <w:rPr>
          <w:sz w:val="24"/>
          <w:szCs w:val="24"/>
        </w:rPr>
        <w:t xml:space="preserve"> problem solving</w:t>
      </w:r>
      <w:r w:rsidRPr="00775349">
        <w:rPr>
          <w:sz w:val="24"/>
          <w:szCs w:val="24"/>
        </w:rPr>
        <w:t xml:space="preserve">. </w:t>
      </w:r>
      <w:r w:rsidR="00D674AB" w:rsidRPr="00775349">
        <w:rPr>
          <w:sz w:val="24"/>
          <w:szCs w:val="24"/>
        </w:rPr>
        <w:t>With the increased emphasis on embedding technology in A level, this topic is a good opportunity for students to become familiar with a graph plotting package and/or a graphical calculator, the technology</w:t>
      </w:r>
      <w:r w:rsidR="002E243C">
        <w:rPr>
          <w:sz w:val="24"/>
          <w:szCs w:val="24"/>
        </w:rPr>
        <w:t xml:space="preserve"> giving</w:t>
      </w:r>
      <w:r w:rsidR="00D674AB" w:rsidRPr="00775349">
        <w:rPr>
          <w:sz w:val="24"/>
          <w:szCs w:val="24"/>
        </w:rPr>
        <w:t xml:space="preserve"> them new insights into familiar ideas. For example, they could explore the effect that changing the value of </w:t>
      </w:r>
      <w:r w:rsidR="00D674AB" w:rsidRPr="00775349">
        <w:rPr>
          <w:position w:val="-6"/>
          <w:sz w:val="24"/>
          <w:szCs w:val="24"/>
        </w:rPr>
        <w:object w:dxaOrig="200" w:dyaOrig="279" w14:anchorId="5FE8E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o:ole="">
            <v:imagedata r:id="rId7" o:title=""/>
          </v:shape>
          <o:OLEObject Type="Embed" ProgID="Equation.DSMT4" ShapeID="_x0000_i1025" DrawAspect="Content" ObjectID="_1672725570" r:id="rId8"/>
        </w:object>
      </w:r>
      <w:r w:rsidR="00D674AB" w:rsidRPr="00775349">
        <w:rPr>
          <w:sz w:val="24"/>
          <w:szCs w:val="24"/>
        </w:rPr>
        <w:t xml:space="preserve"> has on the graph of </w:t>
      </w:r>
      <w:r w:rsidR="00D674AB" w:rsidRPr="00775349">
        <w:rPr>
          <w:position w:val="-10"/>
          <w:sz w:val="24"/>
          <w:szCs w:val="24"/>
        </w:rPr>
        <w:object w:dxaOrig="1440" w:dyaOrig="360" w14:anchorId="5FE8EEF3">
          <v:shape id="_x0000_i1026" type="#_x0000_t75" style="width:1in;height:18pt" o:ole="">
            <v:imagedata r:id="rId9" o:title=""/>
          </v:shape>
          <o:OLEObject Type="Embed" ProgID="Equation.DSMT4" ShapeID="_x0000_i1026" DrawAspect="Content" ObjectID="_1672725571" r:id="rId10"/>
        </w:object>
      </w:r>
      <w:r w:rsidR="00D674AB" w:rsidRPr="00775349">
        <w:rPr>
          <w:sz w:val="24"/>
          <w:szCs w:val="24"/>
        </w:rPr>
        <w:t>, or trying to find a line and a curve that touch</w:t>
      </w:r>
      <w:r w:rsidR="00775349">
        <w:rPr>
          <w:sz w:val="24"/>
          <w:szCs w:val="24"/>
        </w:rPr>
        <w:t xml:space="preserve"> (rather than cross)</w:t>
      </w:r>
      <w:r w:rsidR="00D674AB" w:rsidRPr="00775349">
        <w:rPr>
          <w:sz w:val="24"/>
          <w:szCs w:val="24"/>
        </w:rPr>
        <w:t xml:space="preserve"> at a given point, or compar</w:t>
      </w:r>
      <w:r w:rsidR="00A25812" w:rsidRPr="00775349">
        <w:rPr>
          <w:sz w:val="24"/>
          <w:szCs w:val="24"/>
        </w:rPr>
        <w:t>ing</w:t>
      </w:r>
      <w:r w:rsidR="00D674AB" w:rsidRPr="00775349">
        <w:rPr>
          <w:sz w:val="24"/>
          <w:szCs w:val="24"/>
        </w:rPr>
        <w:t xml:space="preserve"> the graphs of a</w:t>
      </w:r>
      <w:r w:rsidR="00D674AB" w:rsidRPr="00775349">
        <w:rPr>
          <w:position w:val="-16"/>
          <w:sz w:val="24"/>
          <w:szCs w:val="24"/>
        </w:rPr>
        <w:object w:dxaOrig="2020" w:dyaOrig="480" w14:anchorId="5FE8EEF4">
          <v:shape id="_x0000_i1027" type="#_x0000_t75" style="width:101.25pt;height:24pt" o:ole="">
            <v:imagedata r:id="rId11" o:title=""/>
          </v:shape>
          <o:OLEObject Type="Embed" ProgID="Equation.DSMT4" ShapeID="_x0000_i1027" DrawAspect="Content" ObjectID="_1672725572" r:id="rId12"/>
        </w:object>
      </w:r>
      <w:r w:rsidR="004D7261">
        <w:rPr>
          <w:sz w:val="24"/>
          <w:szCs w:val="24"/>
        </w:rPr>
        <w:t xml:space="preserve"> </w:t>
      </w:r>
      <w:proofErr w:type="spellStart"/>
      <w:r w:rsidR="00D674AB" w:rsidRPr="00775349">
        <w:rPr>
          <w:sz w:val="24"/>
          <w:szCs w:val="24"/>
        </w:rPr>
        <w:t>and</w:t>
      </w:r>
      <w:proofErr w:type="spellEnd"/>
      <w:r w:rsidR="004D7261">
        <w:rPr>
          <w:sz w:val="24"/>
          <w:szCs w:val="24"/>
        </w:rPr>
        <w:t xml:space="preserve"> </w:t>
      </w:r>
      <w:r w:rsidR="00D674AB" w:rsidRPr="00775349">
        <w:rPr>
          <w:position w:val="-10"/>
          <w:sz w:val="24"/>
          <w:szCs w:val="24"/>
        </w:rPr>
        <w:object w:dxaOrig="1460" w:dyaOrig="360" w14:anchorId="5FE8EEF5">
          <v:shape id="_x0000_i1028" type="#_x0000_t75" style="width:72.75pt;height:18pt" o:ole="">
            <v:imagedata r:id="rId13" o:title=""/>
          </v:shape>
          <o:OLEObject Type="Embed" ProgID="Equation.DSMT4" ShapeID="_x0000_i1028" DrawAspect="Content" ObjectID="_1672725573" r:id="rId14"/>
        </w:object>
      </w:r>
      <w:r w:rsidR="00D674AB" w:rsidRPr="00775349">
        <w:rPr>
          <w:sz w:val="24"/>
          <w:szCs w:val="24"/>
        </w:rPr>
        <w:t xml:space="preserve">.  </w:t>
      </w:r>
      <w:r w:rsidRPr="00775349">
        <w:rPr>
          <w:sz w:val="24"/>
          <w:szCs w:val="24"/>
        </w:rPr>
        <w:t xml:space="preserve"> </w:t>
      </w:r>
    </w:p>
    <w:p w14:paraId="5FE8EEA3" w14:textId="77777777" w:rsidR="00A14FA6" w:rsidRPr="00775349" w:rsidRDefault="00A14FA6" w:rsidP="002720B4">
      <w:pPr>
        <w:rPr>
          <w:sz w:val="24"/>
          <w:szCs w:val="24"/>
        </w:rPr>
      </w:pPr>
    </w:p>
    <w:p w14:paraId="5FE8EEA4" w14:textId="77777777" w:rsidR="004D7261" w:rsidRDefault="004D7261" w:rsidP="002720B4">
      <w:pPr>
        <w:rPr>
          <w:sz w:val="24"/>
          <w:szCs w:val="24"/>
        </w:rPr>
      </w:pPr>
      <w:r>
        <w:rPr>
          <w:sz w:val="24"/>
          <w:szCs w:val="24"/>
        </w:rPr>
        <w:t xml:space="preserve">Some time spent exploring the quadratic formula (a result met at GCSE) is worthwhile. Features such as the </w:t>
      </w:r>
      <w:r w:rsidR="00574135">
        <w:rPr>
          <w:sz w:val="24"/>
          <w:szCs w:val="24"/>
        </w:rPr>
        <w:t xml:space="preserve">equation of the line of </w:t>
      </w:r>
      <w:r>
        <w:rPr>
          <w:sz w:val="24"/>
          <w:szCs w:val="24"/>
        </w:rPr>
        <w:t>symmetry</w:t>
      </w:r>
      <w:r w:rsidR="00574135">
        <w:rPr>
          <w:sz w:val="24"/>
          <w:szCs w:val="24"/>
        </w:rPr>
        <w:t xml:space="preserve">, the symmetry of the </w:t>
      </w:r>
      <w:r>
        <w:rPr>
          <w:sz w:val="24"/>
          <w:szCs w:val="24"/>
        </w:rPr>
        <w:t>roots about the vertex</w:t>
      </w:r>
      <w:r w:rsidR="00574135">
        <w:rPr>
          <w:sz w:val="24"/>
          <w:szCs w:val="24"/>
        </w:rPr>
        <w:t>,</w:t>
      </w:r>
      <w:r>
        <w:rPr>
          <w:sz w:val="24"/>
          <w:szCs w:val="24"/>
        </w:rPr>
        <w:t xml:space="preserve"> </w:t>
      </w:r>
      <w:r w:rsidR="00574135">
        <w:rPr>
          <w:sz w:val="24"/>
          <w:szCs w:val="24"/>
        </w:rPr>
        <w:t>and the discriminant all can be seen directly from the formula.</w:t>
      </w:r>
    </w:p>
    <w:p w14:paraId="5FE8EEA5" w14:textId="77777777" w:rsidR="004D7261" w:rsidRDefault="004D7261" w:rsidP="002720B4">
      <w:pPr>
        <w:rPr>
          <w:sz w:val="24"/>
          <w:szCs w:val="24"/>
        </w:rPr>
      </w:pPr>
    </w:p>
    <w:p w14:paraId="5FE8EEA6" w14:textId="77777777" w:rsidR="002720B4" w:rsidRDefault="00775349" w:rsidP="002720B4">
      <w:pPr>
        <w:rPr>
          <w:sz w:val="24"/>
          <w:szCs w:val="24"/>
        </w:rPr>
      </w:pPr>
      <w:r w:rsidRPr="00775349">
        <w:rPr>
          <w:sz w:val="24"/>
          <w:szCs w:val="24"/>
        </w:rPr>
        <w:t xml:space="preserve">Completing the square </w:t>
      </w:r>
      <w:r w:rsidR="00E973B6">
        <w:rPr>
          <w:sz w:val="24"/>
          <w:szCs w:val="24"/>
        </w:rPr>
        <w:t>has many uses: solving quadratic equations, finding the turning point</w:t>
      </w:r>
      <w:r w:rsidR="001D7017">
        <w:rPr>
          <w:sz w:val="24"/>
          <w:szCs w:val="24"/>
        </w:rPr>
        <w:t xml:space="preserve"> or the line of symmetry</w:t>
      </w:r>
      <w:r w:rsidR="00E973B6">
        <w:rPr>
          <w:sz w:val="24"/>
          <w:szCs w:val="24"/>
        </w:rPr>
        <w:t>,</w:t>
      </w:r>
      <w:r w:rsidR="001D7017">
        <w:rPr>
          <w:sz w:val="24"/>
          <w:szCs w:val="24"/>
        </w:rPr>
        <w:t xml:space="preserve"> and understanding transformations</w:t>
      </w:r>
      <w:r w:rsidR="0024442D">
        <w:rPr>
          <w:sz w:val="24"/>
          <w:szCs w:val="24"/>
        </w:rPr>
        <w:t>. You might consider a geometrical approach</w:t>
      </w:r>
      <w:r w:rsidR="00641F8D">
        <w:rPr>
          <w:sz w:val="24"/>
          <w:szCs w:val="24"/>
        </w:rPr>
        <w:t xml:space="preserve"> when teaching completing the square</w:t>
      </w:r>
      <w:r w:rsidR="0024442D">
        <w:rPr>
          <w:sz w:val="24"/>
          <w:szCs w:val="24"/>
        </w:rPr>
        <w:t>; how does the sequence below help to solve the equation</w:t>
      </w:r>
      <w:r w:rsidR="0024442D" w:rsidRPr="0024442D">
        <w:rPr>
          <w:position w:val="-6"/>
          <w:sz w:val="24"/>
          <w:szCs w:val="24"/>
        </w:rPr>
        <w:object w:dxaOrig="1219" w:dyaOrig="320" w14:anchorId="5FE8EEF6">
          <v:shape id="_x0000_i1029" type="#_x0000_t75" style="width:60.75pt;height:16.5pt" o:ole="">
            <v:imagedata r:id="rId15" o:title=""/>
          </v:shape>
          <o:OLEObject Type="Embed" ProgID="Equation.DSMT4" ShapeID="_x0000_i1029" DrawAspect="Content" ObjectID="_1672725574" r:id="rId16"/>
        </w:object>
      </w:r>
      <w:r w:rsidR="0024442D">
        <w:rPr>
          <w:sz w:val="24"/>
          <w:szCs w:val="24"/>
        </w:rPr>
        <w:t xml:space="preserve">? And does it matter that this approach might miss the negative root?  </w:t>
      </w:r>
      <w:r w:rsidR="00E973B6">
        <w:rPr>
          <w:sz w:val="24"/>
          <w:szCs w:val="24"/>
        </w:rPr>
        <w:t xml:space="preserve">    </w:t>
      </w:r>
    </w:p>
    <w:p w14:paraId="5FE8EEA7" w14:textId="77777777" w:rsidR="00E973B6" w:rsidRDefault="00E973B6" w:rsidP="002720B4">
      <w:pPr>
        <w:rPr>
          <w:sz w:val="24"/>
          <w:szCs w:val="24"/>
        </w:rPr>
      </w:pPr>
    </w:p>
    <w:p w14:paraId="5FE8EEA8" w14:textId="77777777" w:rsidR="00E973B6" w:rsidRPr="00775349" w:rsidRDefault="001D7017" w:rsidP="00E973B6">
      <w:pPr>
        <w:jc w:val="center"/>
        <w:rPr>
          <w:sz w:val="24"/>
          <w:szCs w:val="24"/>
        </w:rPr>
      </w:pPr>
      <w:r>
        <w:rPr>
          <w:b/>
          <w:noProof/>
          <w:color w:val="FF0000"/>
          <w:lang w:eastAsia="en-GB"/>
        </w:rPr>
        <w:t xml:space="preserve"> </w:t>
      </w:r>
      <w:r w:rsidR="00E973B6">
        <w:rPr>
          <w:b/>
          <w:noProof/>
          <w:color w:val="FF0000"/>
          <w:lang w:eastAsia="en-GB"/>
        </w:rPr>
        <w:drawing>
          <wp:inline distT="0" distB="0" distL="0" distR="0" wp14:anchorId="5FE8EEF7" wp14:editId="5FE8EEF8">
            <wp:extent cx="4635796" cy="18931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9682" cy="1898816"/>
                    </a:xfrm>
                    <a:prstGeom prst="rect">
                      <a:avLst/>
                    </a:prstGeom>
                    <a:noFill/>
                    <a:ln>
                      <a:noFill/>
                    </a:ln>
                  </pic:spPr>
                </pic:pic>
              </a:graphicData>
            </a:graphic>
          </wp:inline>
        </w:drawing>
      </w:r>
    </w:p>
    <w:p w14:paraId="5FE8EEA9" w14:textId="77777777" w:rsidR="004E70E3" w:rsidRPr="001F2B64" w:rsidRDefault="004E70E3" w:rsidP="004E70E3">
      <w:pPr>
        <w:rPr>
          <w:sz w:val="24"/>
          <w:szCs w:val="24"/>
        </w:rPr>
      </w:pPr>
    </w:p>
    <w:p w14:paraId="5FE8EEAA" w14:textId="77777777" w:rsidR="00EC5AB0" w:rsidRDefault="00EC5AB0" w:rsidP="00EC5AB0">
      <w:pPr>
        <w:rPr>
          <w:b/>
        </w:rPr>
      </w:pPr>
    </w:p>
    <w:p w14:paraId="5FE8EEAB" w14:textId="77777777" w:rsidR="000B09C8" w:rsidRDefault="000B09C8" w:rsidP="00EC5AB0">
      <w:pPr>
        <w:rPr>
          <w:b/>
        </w:rPr>
      </w:pPr>
    </w:p>
    <w:p w14:paraId="5FE8EEAC" w14:textId="77777777" w:rsidR="00EC5AB0" w:rsidRDefault="00EC5AB0" w:rsidP="00EC5AB0"/>
    <w:p w14:paraId="5FE8EEAD" w14:textId="77777777" w:rsidR="004E70E3" w:rsidRPr="001F2B64" w:rsidRDefault="004E70E3" w:rsidP="004E70E3">
      <w:pPr>
        <w:rPr>
          <w:sz w:val="24"/>
          <w:szCs w:val="24"/>
        </w:rPr>
      </w:pPr>
      <w:r w:rsidRPr="001F2B64">
        <w:rPr>
          <w:sz w:val="24"/>
          <w:szCs w:val="24"/>
        </w:rPr>
        <w:br w:type="page"/>
      </w:r>
    </w:p>
    <w:p w14:paraId="5FE8EEAE"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5FE8EEAF" w14:textId="77777777" w:rsidR="004E70E3" w:rsidRPr="001F2B64" w:rsidRDefault="004E70E3" w:rsidP="004E70E3">
      <w:pPr>
        <w:rPr>
          <w:b/>
          <w:color w:val="00B0F0"/>
          <w:sz w:val="24"/>
          <w:szCs w:val="24"/>
        </w:rPr>
      </w:pPr>
    </w:p>
    <w:p w14:paraId="5FE8EEB0" w14:textId="562893E6" w:rsidR="004E70E3" w:rsidRPr="001F2B64" w:rsidRDefault="00EC62F3" w:rsidP="004E70E3">
      <w:pPr>
        <w:rPr>
          <w:bCs/>
          <w:sz w:val="24"/>
          <w:szCs w:val="24"/>
        </w:rPr>
      </w:pPr>
      <w:r w:rsidRPr="00EC62F3">
        <w:rPr>
          <w:bCs/>
          <w:sz w:val="24"/>
          <w:szCs w:val="24"/>
        </w:rPr>
        <w:t>‘Q</w:t>
      </w:r>
      <w:r w:rsidRPr="00EC62F3">
        <w:rPr>
          <w:rFonts w:eastAsia="Times New Roman"/>
          <w:color w:val="000000"/>
          <w:sz w:val="24"/>
          <w:szCs w:val="24"/>
          <w:lang w:eastAsia="en-GB"/>
        </w:rPr>
        <w:t>uadratics two-way table</w:t>
      </w:r>
      <w:r w:rsidRPr="00EC62F3">
        <w:rPr>
          <w:bCs/>
          <w:sz w:val="24"/>
          <w:szCs w:val="24"/>
        </w:rPr>
        <w:t xml:space="preserve">’ </w:t>
      </w:r>
      <w:r w:rsidR="00C646F8">
        <w:rPr>
          <w:bCs/>
          <w:sz w:val="24"/>
          <w:szCs w:val="24"/>
        </w:rPr>
        <w:t xml:space="preserve">(which can be found at </w:t>
      </w:r>
      <w:hyperlink r:id="rId18" w:history="1">
        <w:r w:rsidR="00C646F8">
          <w:rPr>
            <w:rStyle w:val="Hyperlink"/>
            <w:color w:val="00B0F0"/>
            <w:sz w:val="24"/>
            <w:szCs w:val="24"/>
          </w:rPr>
          <w:t>https://my.integralmaths.org/integral/sow-resources.php</w:t>
        </w:r>
      </w:hyperlink>
      <w:r w:rsidR="00C646F8" w:rsidRPr="00C646F8">
        <w:rPr>
          <w:rStyle w:val="Hyperlink"/>
          <w:u w:val="none"/>
        </w:rPr>
        <w:t>)</w:t>
      </w:r>
      <w:r w:rsidR="00C646F8">
        <w:rPr>
          <w:bCs/>
          <w:sz w:val="24"/>
          <w:szCs w:val="24"/>
        </w:rPr>
        <w:t xml:space="preserve"> </w:t>
      </w:r>
      <w:r w:rsidR="004E70E3" w:rsidRPr="00EC62F3">
        <w:rPr>
          <w:bCs/>
          <w:sz w:val="24"/>
          <w:szCs w:val="24"/>
        </w:rPr>
        <w:t>is</w:t>
      </w:r>
      <w:r w:rsidR="004E70E3" w:rsidRPr="001F2B64">
        <w:rPr>
          <w:bCs/>
          <w:sz w:val="24"/>
          <w:szCs w:val="24"/>
        </w:rPr>
        <w:t xml:space="preserve"> designed </w:t>
      </w:r>
      <w:r w:rsidR="0013496C">
        <w:rPr>
          <w:bCs/>
          <w:sz w:val="24"/>
          <w:szCs w:val="24"/>
        </w:rPr>
        <w:t>to make links between the algebraic and graphical representations of quadratics, paying particular attention to quadratics that might not factorise over integers but still have real roots. Students are asked to place 14 quadratics in the 12 cells of a two-way table, aiming for at least one in each cell.</w:t>
      </w:r>
    </w:p>
    <w:p w14:paraId="5FE8EEB1" w14:textId="77777777" w:rsidR="00AF01A1" w:rsidRDefault="00AE15C6" w:rsidP="004E70E3">
      <w:pPr>
        <w:rPr>
          <w:sz w:val="24"/>
          <w:szCs w:val="24"/>
        </w:rPr>
      </w:pPr>
      <w:r>
        <w:rPr>
          <w:noProof/>
          <w:lang w:eastAsia="en-GB"/>
        </w:rPr>
        <mc:AlternateContent>
          <mc:Choice Requires="wpg">
            <w:drawing>
              <wp:anchor distT="0" distB="0" distL="114300" distR="114300" simplePos="0" relativeHeight="251660288" behindDoc="0" locked="0" layoutInCell="1" allowOverlap="1" wp14:anchorId="5FE8EEF9" wp14:editId="5FE8EEFA">
                <wp:simplePos x="0" y="0"/>
                <wp:positionH relativeFrom="column">
                  <wp:posOffset>361507</wp:posOffset>
                </wp:positionH>
                <wp:positionV relativeFrom="paragraph">
                  <wp:posOffset>78651</wp:posOffset>
                </wp:positionV>
                <wp:extent cx="5135526" cy="2775098"/>
                <wp:effectExtent l="0" t="0" r="46355" b="6350"/>
                <wp:wrapSquare wrapText="bothSides"/>
                <wp:docPr id="10" name="Group 10"/>
                <wp:cNvGraphicFramePr/>
                <a:graphic xmlns:a="http://schemas.openxmlformats.org/drawingml/2006/main">
                  <a:graphicData uri="http://schemas.microsoft.com/office/word/2010/wordprocessingGroup">
                    <wpg:wgp>
                      <wpg:cNvGrpSpPr/>
                      <wpg:grpSpPr>
                        <a:xfrm>
                          <a:off x="0" y="0"/>
                          <a:ext cx="5135526" cy="2775098"/>
                          <a:chOff x="0" y="0"/>
                          <a:chExt cx="5135526" cy="2775098"/>
                        </a:xfrm>
                      </wpg:grpSpPr>
                      <pic:pic xmlns:pic="http://schemas.openxmlformats.org/drawingml/2006/picture">
                        <pic:nvPicPr>
                          <pic:cNvPr id="4" name="Picture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135526" cy="2775098"/>
                          </a:xfrm>
                          <a:prstGeom prst="rect">
                            <a:avLst/>
                          </a:prstGeom>
                        </pic:spPr>
                      </pic:pic>
                      <pic:pic xmlns:pic="http://schemas.openxmlformats.org/drawingml/2006/picture">
                        <pic:nvPicPr>
                          <pic:cNvPr id="5" name="Picture 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rot="21332203">
                            <a:off x="1679944" y="1371600"/>
                            <a:ext cx="1945758" cy="839972"/>
                          </a:xfrm>
                          <a:prstGeom prst="rect">
                            <a:avLst/>
                          </a:prstGeom>
                          <a:effectLst>
                            <a:outerShdw blurRad="50800" dist="38100" dir="8100000" algn="tr" rotWithShape="0">
                              <a:prstClr val="black">
                                <a:alpha val="40000"/>
                              </a:prstClr>
                            </a:outerShdw>
                          </a:effectLst>
                        </pic:spPr>
                      </pic:pic>
                      <pic:pic xmlns:pic="http://schemas.openxmlformats.org/drawingml/2006/picture">
                        <pic:nvPicPr>
                          <pic:cNvPr id="9" name="Picture 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rot="692415">
                            <a:off x="3285460" y="1010093"/>
                            <a:ext cx="1796903" cy="754912"/>
                          </a:xfrm>
                          <a:prstGeom prst="rect">
                            <a:avLst/>
                          </a:prstGeom>
                          <a:effectLst>
                            <a:outerShdw blurRad="50800" dist="38100" dir="8100000" algn="tr" rotWithShape="0">
                              <a:prstClr val="black">
                                <a:alpha val="40000"/>
                              </a:prstClr>
                            </a:outerShdw>
                          </a:effectLst>
                        </pic:spPr>
                      </pic:pic>
                    </wpg:wgp>
                  </a:graphicData>
                </a:graphic>
              </wp:anchor>
            </w:drawing>
          </mc:Choice>
          <mc:Fallback>
            <w:pict>
              <v:group w14:anchorId="79FC6A48" id="Group 10" o:spid="_x0000_s1026" style="position:absolute;margin-left:28.45pt;margin-top:6.2pt;width:404.35pt;height:218.5pt;z-index:251660288" coordsize="51355,27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">
                <v:shape id="Picture 4" o:spid="_x0000_s1027" type="#_x0000_t75" style="position:absolute;width:51355;height:27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">
                  <v:imagedata r:id="rId22" o:title=""/>
                </v:shape>
                <v:shape id="Picture 5" o:spid="_x0000_s1028" type="#_x0000_t75" style="position:absolute;left:16799;top:13716;width:19458;height:8399;rotation:-2925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">
                  <v:imagedata r:id="rId23" o:title=""/>
                  <v:shadow on="t" color="black" opacity="26214f" origin=".5,-.5" offset="-.74836mm,.74836mm"/>
                </v:shape>
                <v:shape id="Picture 9" o:spid="_x0000_s1029" type="#_x0000_t75" style="position:absolute;left:32854;top:10100;width:17969;height:7550;rotation:7563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">
                  <v:imagedata r:id="rId24" o:title=""/>
                  <v:shadow on="t" color="black" opacity="26214f" origin=".5,-.5" offset="-.74836mm,.74836mm"/>
                </v:shape>
                <w10:wrap type="square"/>
              </v:group>
            </w:pict>
          </mc:Fallback>
        </mc:AlternateContent>
      </w:r>
      <w:r>
        <w:rPr>
          <w:noProof/>
          <w:lang w:eastAsia="en-GB"/>
        </w:rPr>
        <w:t xml:space="preserve">  </w:t>
      </w:r>
    </w:p>
    <w:p w14:paraId="5FE8EEB2" w14:textId="77777777" w:rsidR="00AF01A1" w:rsidRDefault="00AF01A1" w:rsidP="00AF01A1">
      <w:pPr>
        <w:jc w:val="center"/>
        <w:rPr>
          <w:bCs/>
          <w:sz w:val="24"/>
          <w:szCs w:val="24"/>
        </w:rPr>
      </w:pPr>
    </w:p>
    <w:p w14:paraId="5FE8EEB3" w14:textId="77777777" w:rsidR="004E70E3" w:rsidRDefault="004E70E3" w:rsidP="004E70E3">
      <w:pPr>
        <w:rPr>
          <w:bCs/>
          <w:sz w:val="24"/>
          <w:szCs w:val="24"/>
        </w:rPr>
      </w:pPr>
    </w:p>
    <w:p w14:paraId="5FE8EEB4" w14:textId="77777777" w:rsidR="0013496C" w:rsidRDefault="0013496C" w:rsidP="004E70E3">
      <w:pPr>
        <w:rPr>
          <w:bCs/>
          <w:sz w:val="24"/>
          <w:szCs w:val="24"/>
        </w:rPr>
      </w:pPr>
    </w:p>
    <w:p w14:paraId="5FE8EEB5" w14:textId="77777777" w:rsidR="0013496C" w:rsidRPr="001F2B64" w:rsidRDefault="0013496C" w:rsidP="004E70E3">
      <w:pPr>
        <w:rPr>
          <w:b/>
          <w:sz w:val="24"/>
          <w:szCs w:val="24"/>
        </w:rPr>
      </w:pPr>
    </w:p>
    <w:p w14:paraId="5FE8EEB6" w14:textId="77777777" w:rsidR="00AE15C6" w:rsidRDefault="00AE15C6" w:rsidP="004E70E3">
      <w:pPr>
        <w:rPr>
          <w:b/>
          <w:color w:val="00B0F0"/>
          <w:sz w:val="32"/>
          <w:szCs w:val="32"/>
        </w:rPr>
      </w:pPr>
    </w:p>
    <w:p w14:paraId="5FE8EEB7" w14:textId="77777777" w:rsidR="00AE15C6" w:rsidRDefault="00AE15C6" w:rsidP="004E70E3">
      <w:pPr>
        <w:rPr>
          <w:b/>
          <w:color w:val="00B0F0"/>
          <w:sz w:val="32"/>
          <w:szCs w:val="32"/>
        </w:rPr>
      </w:pPr>
    </w:p>
    <w:p w14:paraId="5FE8EEB8" w14:textId="77777777" w:rsidR="00AE15C6" w:rsidRDefault="00AE15C6" w:rsidP="004E70E3">
      <w:pPr>
        <w:rPr>
          <w:b/>
          <w:color w:val="00B0F0"/>
          <w:sz w:val="32"/>
          <w:szCs w:val="32"/>
        </w:rPr>
      </w:pPr>
    </w:p>
    <w:p w14:paraId="5FE8EEB9" w14:textId="77777777" w:rsidR="00AE15C6" w:rsidRDefault="00AE15C6" w:rsidP="004E70E3">
      <w:pPr>
        <w:rPr>
          <w:b/>
          <w:color w:val="00B0F0"/>
          <w:sz w:val="32"/>
          <w:szCs w:val="32"/>
        </w:rPr>
      </w:pPr>
    </w:p>
    <w:p w14:paraId="5FE8EEBA" w14:textId="77777777" w:rsidR="00AE15C6" w:rsidRDefault="00AE15C6" w:rsidP="004E70E3">
      <w:pPr>
        <w:rPr>
          <w:b/>
          <w:color w:val="00B0F0"/>
          <w:sz w:val="32"/>
          <w:szCs w:val="32"/>
        </w:rPr>
      </w:pPr>
    </w:p>
    <w:p w14:paraId="5FE8EEBB" w14:textId="77777777" w:rsidR="00AE15C6" w:rsidRDefault="00AE15C6" w:rsidP="004E70E3">
      <w:pPr>
        <w:rPr>
          <w:b/>
          <w:color w:val="00B0F0"/>
          <w:sz w:val="32"/>
          <w:szCs w:val="32"/>
        </w:rPr>
      </w:pPr>
    </w:p>
    <w:p w14:paraId="5FE8EEBC" w14:textId="77777777" w:rsidR="00AE15C6" w:rsidRDefault="00AE15C6" w:rsidP="004E70E3">
      <w:pPr>
        <w:rPr>
          <w:b/>
          <w:color w:val="00B0F0"/>
          <w:sz w:val="32"/>
          <w:szCs w:val="32"/>
        </w:rPr>
      </w:pPr>
    </w:p>
    <w:p w14:paraId="5FE8EEBD" w14:textId="77777777" w:rsidR="00AE15C6" w:rsidRDefault="00AE15C6" w:rsidP="004E70E3">
      <w:pPr>
        <w:rPr>
          <w:b/>
          <w:color w:val="00B0F0"/>
          <w:sz w:val="32"/>
          <w:szCs w:val="32"/>
        </w:rPr>
      </w:pPr>
    </w:p>
    <w:p w14:paraId="5FE8EEBE" w14:textId="77777777" w:rsidR="00AE15C6" w:rsidRDefault="00AE15C6" w:rsidP="004E70E3">
      <w:pPr>
        <w:rPr>
          <w:b/>
          <w:color w:val="00B0F0"/>
          <w:sz w:val="32"/>
          <w:szCs w:val="32"/>
        </w:rPr>
      </w:pPr>
    </w:p>
    <w:p w14:paraId="5FE8EEBF" w14:textId="77777777" w:rsidR="004E70E3" w:rsidRPr="001F2B64" w:rsidRDefault="004E70E3" w:rsidP="004E70E3">
      <w:pPr>
        <w:rPr>
          <w:b/>
          <w:color w:val="00B0F0"/>
          <w:sz w:val="32"/>
          <w:szCs w:val="32"/>
        </w:rPr>
      </w:pPr>
      <w:r w:rsidRPr="001F2B64">
        <w:rPr>
          <w:b/>
          <w:color w:val="00B0F0"/>
          <w:sz w:val="32"/>
          <w:szCs w:val="32"/>
        </w:rPr>
        <w:t>Effective use of technology</w:t>
      </w:r>
    </w:p>
    <w:p w14:paraId="5FE8EEC0" w14:textId="77777777" w:rsidR="004E70E3" w:rsidRPr="001F2B64" w:rsidRDefault="004E70E3" w:rsidP="004E70E3">
      <w:pPr>
        <w:rPr>
          <w:b/>
          <w:color w:val="00B0F0"/>
          <w:sz w:val="24"/>
          <w:szCs w:val="24"/>
        </w:rPr>
      </w:pPr>
    </w:p>
    <w:p w14:paraId="5FE8EEC1" w14:textId="77777777" w:rsidR="004E70E3" w:rsidRDefault="002E243C" w:rsidP="004E70E3">
      <w:pPr>
        <w:rPr>
          <w:sz w:val="24"/>
          <w:szCs w:val="24"/>
        </w:rPr>
      </w:pPr>
      <w:r>
        <w:rPr>
          <w:sz w:val="24"/>
          <w:szCs w:val="24"/>
        </w:rPr>
        <w:t>T</w:t>
      </w:r>
      <w:r w:rsidR="007F5625">
        <w:rPr>
          <w:sz w:val="24"/>
          <w:szCs w:val="24"/>
        </w:rPr>
        <w:t>o encourage students to think about the links between the algebraic and graphical representations of quadratics</w:t>
      </w:r>
      <w:r>
        <w:rPr>
          <w:sz w:val="24"/>
          <w:szCs w:val="24"/>
        </w:rPr>
        <w:t xml:space="preserve">, simply enter </w:t>
      </w:r>
      <w:r w:rsidR="00AE15C6" w:rsidRPr="002E243C">
        <w:rPr>
          <w:position w:val="-10"/>
          <w:sz w:val="24"/>
          <w:szCs w:val="24"/>
        </w:rPr>
        <w:object w:dxaOrig="1540" w:dyaOrig="360" w14:anchorId="5FE8EEFB">
          <v:shape id="_x0000_i1030" type="#_x0000_t75" style="width:77.25pt;height:18pt" o:ole="">
            <v:imagedata r:id="rId25" o:title=""/>
          </v:shape>
          <o:OLEObject Type="Embed" ProgID="Equation.DSMT4" ShapeID="_x0000_i1030" DrawAspect="Content" ObjectID="_1672725575" r:id="rId26"/>
        </w:object>
      </w:r>
      <w:r>
        <w:rPr>
          <w:sz w:val="24"/>
          <w:szCs w:val="24"/>
        </w:rPr>
        <w:t xml:space="preserve"> into a graph plotting package and ask what will happen to the graph as</w:t>
      </w:r>
      <w:r w:rsidR="007F5625">
        <w:rPr>
          <w:sz w:val="24"/>
          <w:szCs w:val="24"/>
        </w:rPr>
        <w:t xml:space="preserve"> the </w:t>
      </w:r>
      <w:r>
        <w:rPr>
          <w:sz w:val="24"/>
          <w:szCs w:val="24"/>
        </w:rPr>
        <w:t xml:space="preserve">constant term, </w:t>
      </w:r>
      <w:r w:rsidRPr="002E243C">
        <w:rPr>
          <w:position w:val="-6"/>
          <w:sz w:val="24"/>
          <w:szCs w:val="24"/>
        </w:rPr>
        <w:object w:dxaOrig="180" w:dyaOrig="220" w14:anchorId="5FE8EEFC">
          <v:shape id="_x0000_i1031" type="#_x0000_t75" style="width:9.75pt;height:11.25pt" o:ole="">
            <v:imagedata r:id="rId27" o:title=""/>
          </v:shape>
          <o:OLEObject Type="Embed" ProgID="Equation.DSMT4" ShapeID="_x0000_i1031" DrawAspect="Content" ObjectID="_1672725576" r:id="rId28"/>
        </w:object>
      </w:r>
      <w:r>
        <w:rPr>
          <w:sz w:val="24"/>
          <w:szCs w:val="24"/>
        </w:rPr>
        <w:t>, changes. Then what would happen as the coefficien</w:t>
      </w:r>
      <w:r w:rsidR="007F5625">
        <w:rPr>
          <w:sz w:val="24"/>
          <w:szCs w:val="24"/>
        </w:rPr>
        <w:t xml:space="preserve">t of </w:t>
      </w:r>
      <w:r w:rsidR="007F5625" w:rsidRPr="007F5625">
        <w:rPr>
          <w:position w:val="-6"/>
          <w:sz w:val="24"/>
          <w:szCs w:val="24"/>
        </w:rPr>
        <w:object w:dxaOrig="200" w:dyaOrig="220" w14:anchorId="5FE8EEFD">
          <v:shape id="_x0000_i1032" type="#_x0000_t75" style="width:10.5pt;height:11.25pt" o:ole="">
            <v:imagedata r:id="rId29" o:title=""/>
          </v:shape>
          <o:OLEObject Type="Embed" ProgID="Equation.DSMT4" ShapeID="_x0000_i1032" DrawAspect="Content" ObjectID="_1672725577" r:id="rId30"/>
        </w:object>
      </w:r>
      <w:r w:rsidR="007F5625">
        <w:rPr>
          <w:sz w:val="24"/>
          <w:szCs w:val="24"/>
        </w:rPr>
        <w:t xml:space="preserve"> changes</w:t>
      </w:r>
      <w:r>
        <w:rPr>
          <w:sz w:val="24"/>
          <w:szCs w:val="24"/>
        </w:rPr>
        <w:t>; w</w:t>
      </w:r>
      <w:r w:rsidR="00106345">
        <w:rPr>
          <w:sz w:val="24"/>
          <w:szCs w:val="24"/>
        </w:rPr>
        <w:t xml:space="preserve">hat stays the same and what changes? </w:t>
      </w:r>
      <w:r w:rsidR="00AE15C6">
        <w:rPr>
          <w:sz w:val="24"/>
          <w:szCs w:val="24"/>
        </w:rPr>
        <w:t xml:space="preserve">Similarly, students can explore the effect of changing the coefficient of </w:t>
      </w:r>
      <w:r w:rsidR="00AE15C6" w:rsidRPr="007F5625">
        <w:rPr>
          <w:position w:val="-6"/>
          <w:sz w:val="24"/>
          <w:szCs w:val="24"/>
        </w:rPr>
        <w:object w:dxaOrig="279" w:dyaOrig="320" w14:anchorId="5FE8EEFE">
          <v:shape id="_x0000_i1033" type="#_x0000_t75" style="width:14.25pt;height:16.5pt" o:ole="">
            <v:imagedata r:id="rId31" o:title=""/>
          </v:shape>
          <o:OLEObject Type="Embed" ProgID="Equation.DSMT4" ShapeID="_x0000_i1033" DrawAspect="Content" ObjectID="_1672725578" r:id="rId32"/>
        </w:object>
      </w:r>
      <w:r w:rsidR="00AE15C6">
        <w:rPr>
          <w:sz w:val="24"/>
          <w:szCs w:val="24"/>
        </w:rPr>
        <w:t xml:space="preserve">and maybe think about what happens to the vertex of the quadratic. </w:t>
      </w:r>
    </w:p>
    <w:p w14:paraId="5FE8EEC2" w14:textId="77777777" w:rsidR="007F5625" w:rsidRPr="001F2B64" w:rsidRDefault="007F5625" w:rsidP="004E70E3">
      <w:pPr>
        <w:rPr>
          <w:sz w:val="24"/>
          <w:szCs w:val="24"/>
        </w:rPr>
      </w:pPr>
    </w:p>
    <w:p w14:paraId="5FE8EEC3" w14:textId="77777777" w:rsidR="004E70E3" w:rsidRDefault="007F5625" w:rsidP="00182213">
      <w:pPr>
        <w:jc w:val="center"/>
        <w:rPr>
          <w:sz w:val="24"/>
          <w:szCs w:val="24"/>
        </w:rPr>
      </w:pPr>
      <w:r>
        <w:rPr>
          <w:noProof/>
          <w:sz w:val="24"/>
          <w:szCs w:val="24"/>
          <w:lang w:eastAsia="en-GB"/>
        </w:rPr>
        <w:drawing>
          <wp:inline distT="0" distB="0" distL="0" distR="0" wp14:anchorId="5FE8EEFF" wp14:editId="5FE8EF00">
            <wp:extent cx="3859618" cy="2513349"/>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61731" cy="2514725"/>
                    </a:xfrm>
                    <a:prstGeom prst="rect">
                      <a:avLst/>
                    </a:prstGeom>
                    <a:noFill/>
                    <a:ln>
                      <a:noFill/>
                    </a:ln>
                  </pic:spPr>
                </pic:pic>
              </a:graphicData>
            </a:graphic>
          </wp:inline>
        </w:drawing>
      </w:r>
    </w:p>
    <w:p w14:paraId="5FE8EEC4" w14:textId="77777777" w:rsidR="002E243C" w:rsidRDefault="002E243C" w:rsidP="00182213">
      <w:pPr>
        <w:jc w:val="center"/>
        <w:rPr>
          <w:sz w:val="24"/>
          <w:szCs w:val="24"/>
        </w:rPr>
      </w:pPr>
    </w:p>
    <w:p w14:paraId="5FE8EEC5" w14:textId="77777777" w:rsidR="004E70E3" w:rsidRPr="001F2B64" w:rsidRDefault="004E70E3" w:rsidP="00AE15C6">
      <w:pPr>
        <w:rPr>
          <w:noProof/>
          <w:sz w:val="24"/>
          <w:szCs w:val="24"/>
        </w:rPr>
      </w:pPr>
      <w:r w:rsidRPr="001F2B64">
        <w:rPr>
          <w:noProof/>
          <w:sz w:val="24"/>
          <w:szCs w:val="24"/>
        </w:rPr>
        <w:t xml:space="preserve"> </w:t>
      </w:r>
      <w:r w:rsidR="00AE15C6">
        <w:rPr>
          <w:noProof/>
          <w:sz w:val="24"/>
          <w:szCs w:val="24"/>
        </w:rPr>
        <w:t>Note: screenshot above is taken from Autograph.</w:t>
      </w:r>
    </w:p>
    <w:tbl>
      <w:tblPr>
        <w:tblStyle w:val="TableGrid"/>
        <w:tblW w:w="0" w:type="auto"/>
        <w:tblLook w:val="04A0" w:firstRow="1" w:lastRow="0" w:firstColumn="1" w:lastColumn="0" w:noHBand="0" w:noVBand="1"/>
      </w:tblPr>
      <w:tblGrid>
        <w:gridCol w:w="5920"/>
        <w:gridCol w:w="3119"/>
      </w:tblGrid>
      <w:tr w:rsidR="004E70E3" w:rsidRPr="001F2B64" w14:paraId="5FE8EEC8" w14:textId="77777777" w:rsidTr="00AE15C6">
        <w:trPr>
          <w:trHeight w:val="760"/>
        </w:trPr>
        <w:tc>
          <w:tcPr>
            <w:tcW w:w="5920" w:type="dxa"/>
            <w:shd w:val="clear" w:color="auto" w:fill="00B0F0"/>
            <w:vAlign w:val="center"/>
          </w:tcPr>
          <w:p w14:paraId="5FE8EEC6" w14:textId="77777777" w:rsidR="004E70E3" w:rsidRPr="000B09C8" w:rsidRDefault="000B09C8" w:rsidP="00212920">
            <w:pPr>
              <w:rPr>
                <w:b/>
                <w:bCs/>
                <w:color w:val="FFFFFF" w:themeColor="background1"/>
                <w:sz w:val="32"/>
                <w:szCs w:val="32"/>
              </w:rPr>
            </w:pPr>
            <w:r w:rsidRPr="000B09C8">
              <w:rPr>
                <w:b/>
                <w:bCs/>
                <w:color w:val="FFFFFF" w:themeColor="background1"/>
                <w:sz w:val="32"/>
                <w:szCs w:val="32"/>
              </w:rPr>
              <w:lastRenderedPageBreak/>
              <w:t xml:space="preserve">Quadratic </w:t>
            </w:r>
            <w:r w:rsidR="00212920">
              <w:rPr>
                <w:b/>
                <w:bCs/>
                <w:color w:val="FFFFFF" w:themeColor="background1"/>
                <w:sz w:val="32"/>
                <w:szCs w:val="32"/>
              </w:rPr>
              <w:t>func</w:t>
            </w:r>
            <w:r w:rsidRPr="000B09C8">
              <w:rPr>
                <w:b/>
                <w:bCs/>
                <w:color w:val="FFFFFF" w:themeColor="background1"/>
                <w:sz w:val="32"/>
                <w:szCs w:val="32"/>
              </w:rPr>
              <w:t>tions</w:t>
            </w:r>
            <w:r w:rsidR="00212920">
              <w:rPr>
                <w:b/>
                <w:bCs/>
                <w:color w:val="FFFFFF" w:themeColor="background1"/>
                <w:sz w:val="32"/>
                <w:szCs w:val="32"/>
              </w:rPr>
              <w:t xml:space="preserve"> </w:t>
            </w:r>
            <w:r w:rsidR="00AE15C6">
              <w:rPr>
                <w:b/>
                <w:color w:val="FFFFFF" w:themeColor="background1"/>
                <w:sz w:val="32"/>
                <w:szCs w:val="32"/>
              </w:rPr>
              <w:t>(AS)</w:t>
            </w:r>
          </w:p>
        </w:tc>
        <w:tc>
          <w:tcPr>
            <w:tcW w:w="3119" w:type="dxa"/>
            <w:vAlign w:val="center"/>
          </w:tcPr>
          <w:p w14:paraId="5FE8EEC7"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5FE8EECF" w14:textId="77777777" w:rsidTr="00AE15C6">
        <w:tc>
          <w:tcPr>
            <w:tcW w:w="9039" w:type="dxa"/>
            <w:gridSpan w:val="2"/>
          </w:tcPr>
          <w:p w14:paraId="5FE8EEC9" w14:textId="77777777" w:rsidR="001F2B64" w:rsidRPr="00086F3B" w:rsidRDefault="001F2B64" w:rsidP="00EE3B86">
            <w:pPr>
              <w:rPr>
                <w:b/>
                <w:sz w:val="24"/>
                <w:szCs w:val="24"/>
              </w:rPr>
            </w:pPr>
          </w:p>
          <w:p w14:paraId="5FE8EECA" w14:textId="77777777" w:rsidR="004E70E3" w:rsidRPr="00086F3B" w:rsidRDefault="004E70E3" w:rsidP="00EE3B86">
            <w:pPr>
              <w:rPr>
                <w:b/>
                <w:color w:val="00B0F0"/>
                <w:sz w:val="24"/>
                <w:szCs w:val="24"/>
              </w:rPr>
            </w:pPr>
            <w:r w:rsidRPr="00086F3B">
              <w:rPr>
                <w:b/>
                <w:color w:val="00B0F0"/>
                <w:sz w:val="24"/>
                <w:szCs w:val="24"/>
              </w:rPr>
              <w:t>Pre-requisites</w:t>
            </w:r>
          </w:p>
          <w:p w14:paraId="5FE8EECB" w14:textId="77777777" w:rsidR="004E70E3" w:rsidRDefault="009340E1" w:rsidP="004E70E3">
            <w:pPr>
              <w:pStyle w:val="ListParagraph"/>
              <w:numPr>
                <w:ilvl w:val="0"/>
                <w:numId w:val="9"/>
              </w:numPr>
              <w:ind w:left="284" w:hanging="284"/>
              <w:rPr>
                <w:sz w:val="24"/>
                <w:szCs w:val="24"/>
              </w:rPr>
            </w:pPr>
            <w:r w:rsidRPr="00086F3B">
              <w:rPr>
                <w:sz w:val="24"/>
                <w:szCs w:val="24"/>
              </w:rPr>
              <w:t>GCSE</w:t>
            </w:r>
            <w:r w:rsidR="00AE15C6">
              <w:rPr>
                <w:sz w:val="24"/>
                <w:szCs w:val="24"/>
              </w:rPr>
              <w:t>: Manipulating quadratic expressions</w:t>
            </w:r>
          </w:p>
          <w:p w14:paraId="5FE8EECC" w14:textId="77777777" w:rsidR="00AE15C6" w:rsidRDefault="00AE15C6" w:rsidP="004E70E3">
            <w:pPr>
              <w:pStyle w:val="ListParagraph"/>
              <w:numPr>
                <w:ilvl w:val="0"/>
                <w:numId w:val="9"/>
              </w:numPr>
              <w:ind w:left="284" w:hanging="284"/>
              <w:rPr>
                <w:sz w:val="24"/>
                <w:szCs w:val="24"/>
              </w:rPr>
            </w:pPr>
            <w:r>
              <w:rPr>
                <w:sz w:val="24"/>
                <w:szCs w:val="24"/>
              </w:rPr>
              <w:t>GCSE: Solving quadratic equations</w:t>
            </w:r>
          </w:p>
          <w:p w14:paraId="5FE8EECD" w14:textId="77777777" w:rsidR="004E70E3" w:rsidRPr="00086F3B" w:rsidRDefault="004E70E3" w:rsidP="004E70E3">
            <w:pPr>
              <w:pStyle w:val="ListParagraph"/>
              <w:numPr>
                <w:ilvl w:val="0"/>
                <w:numId w:val="11"/>
              </w:numPr>
              <w:ind w:left="284" w:hanging="284"/>
              <w:rPr>
                <w:sz w:val="24"/>
                <w:szCs w:val="24"/>
              </w:rPr>
            </w:pPr>
          </w:p>
          <w:p w14:paraId="5FE8EECE" w14:textId="77777777" w:rsidR="004E70E3" w:rsidRPr="00086F3B" w:rsidRDefault="004E70E3" w:rsidP="00EE3B86">
            <w:pPr>
              <w:rPr>
                <w:b/>
                <w:sz w:val="24"/>
                <w:szCs w:val="24"/>
              </w:rPr>
            </w:pPr>
          </w:p>
        </w:tc>
      </w:tr>
      <w:tr w:rsidR="004E70E3" w:rsidRPr="001F2B64" w14:paraId="5FE8EED5" w14:textId="77777777" w:rsidTr="00AE15C6">
        <w:tc>
          <w:tcPr>
            <w:tcW w:w="9039" w:type="dxa"/>
            <w:gridSpan w:val="2"/>
          </w:tcPr>
          <w:p w14:paraId="5FE8EED0" w14:textId="77777777" w:rsidR="001F2B64" w:rsidRPr="00086F3B" w:rsidRDefault="001F2B64" w:rsidP="00EE3B86">
            <w:pPr>
              <w:rPr>
                <w:sz w:val="24"/>
                <w:szCs w:val="24"/>
              </w:rPr>
            </w:pPr>
          </w:p>
          <w:p w14:paraId="5FE8EED1" w14:textId="77777777" w:rsidR="004E70E3" w:rsidRPr="00972639" w:rsidRDefault="004E70E3" w:rsidP="00EE3B86">
            <w:pPr>
              <w:rPr>
                <w:b/>
                <w:color w:val="00B0F0"/>
                <w:sz w:val="24"/>
                <w:szCs w:val="24"/>
              </w:rPr>
            </w:pPr>
            <w:r w:rsidRPr="00972639">
              <w:rPr>
                <w:b/>
                <w:color w:val="00B0F0"/>
                <w:sz w:val="24"/>
                <w:szCs w:val="24"/>
              </w:rPr>
              <w:t xml:space="preserve">Links with other topics </w:t>
            </w:r>
          </w:p>
          <w:p w14:paraId="5FE8EED2" w14:textId="77777777" w:rsidR="004E70E3" w:rsidRPr="00086F3B" w:rsidRDefault="009340E1" w:rsidP="004E70E3">
            <w:pPr>
              <w:pStyle w:val="ListParagraph"/>
              <w:numPr>
                <w:ilvl w:val="0"/>
                <w:numId w:val="9"/>
              </w:numPr>
              <w:ind w:left="284" w:hanging="284"/>
              <w:rPr>
                <w:sz w:val="24"/>
                <w:szCs w:val="24"/>
              </w:rPr>
            </w:pPr>
            <w:r w:rsidRPr="00086F3B">
              <w:rPr>
                <w:sz w:val="24"/>
                <w:szCs w:val="24"/>
              </w:rPr>
              <w:t xml:space="preserve">Differentiation: </w:t>
            </w:r>
            <w:r w:rsidR="004448ED" w:rsidRPr="00086F3B">
              <w:rPr>
                <w:sz w:val="24"/>
                <w:szCs w:val="24"/>
              </w:rPr>
              <w:t>Repeated roots and tangents</w:t>
            </w:r>
            <w:r w:rsidR="003355E4" w:rsidRPr="00086F3B">
              <w:rPr>
                <w:sz w:val="24"/>
                <w:szCs w:val="24"/>
              </w:rPr>
              <w:t xml:space="preserve">; </w:t>
            </w:r>
            <w:r w:rsidRPr="00086F3B">
              <w:rPr>
                <w:sz w:val="24"/>
                <w:szCs w:val="24"/>
              </w:rPr>
              <w:t>c</w:t>
            </w:r>
            <w:r w:rsidR="004448ED" w:rsidRPr="00086F3B">
              <w:rPr>
                <w:sz w:val="24"/>
                <w:szCs w:val="24"/>
              </w:rPr>
              <w:t xml:space="preserve">ompleting the square and turning points </w:t>
            </w:r>
            <w:r w:rsidR="004E70E3" w:rsidRPr="00086F3B">
              <w:rPr>
                <w:sz w:val="24"/>
                <w:szCs w:val="24"/>
              </w:rPr>
              <w:t xml:space="preserve"> </w:t>
            </w:r>
          </w:p>
          <w:p w14:paraId="5FE8EED3" w14:textId="77777777" w:rsidR="004E70E3" w:rsidRPr="00086F3B" w:rsidRDefault="003355E4" w:rsidP="004E70E3">
            <w:pPr>
              <w:pStyle w:val="ListParagraph"/>
              <w:numPr>
                <w:ilvl w:val="0"/>
                <w:numId w:val="9"/>
              </w:numPr>
              <w:ind w:left="284" w:hanging="284"/>
              <w:rPr>
                <w:sz w:val="24"/>
                <w:szCs w:val="24"/>
              </w:rPr>
            </w:pPr>
            <w:r w:rsidRPr="00086F3B">
              <w:rPr>
                <w:sz w:val="24"/>
                <w:szCs w:val="24"/>
              </w:rPr>
              <w:t>Projectiles: the path of a projectile can be modelled by a quadratic</w:t>
            </w:r>
          </w:p>
          <w:p w14:paraId="5FE8EED4" w14:textId="77777777" w:rsidR="003355E4" w:rsidRPr="00086F3B" w:rsidRDefault="003355E4" w:rsidP="004E70E3">
            <w:pPr>
              <w:pStyle w:val="ListParagraph"/>
              <w:numPr>
                <w:ilvl w:val="0"/>
                <w:numId w:val="9"/>
              </w:numPr>
              <w:ind w:left="284" w:hanging="284"/>
              <w:rPr>
                <w:sz w:val="24"/>
                <w:szCs w:val="24"/>
              </w:rPr>
            </w:pPr>
          </w:p>
        </w:tc>
      </w:tr>
      <w:tr w:rsidR="004E70E3" w:rsidRPr="001F2B64" w14:paraId="5FE8EEDC" w14:textId="77777777" w:rsidTr="00AE15C6">
        <w:tc>
          <w:tcPr>
            <w:tcW w:w="9039" w:type="dxa"/>
            <w:gridSpan w:val="2"/>
          </w:tcPr>
          <w:p w14:paraId="5FE8EED6" w14:textId="77777777" w:rsidR="001F2B64" w:rsidRPr="00086F3B" w:rsidRDefault="001F2B64" w:rsidP="00EE3B86">
            <w:pPr>
              <w:rPr>
                <w:sz w:val="24"/>
                <w:szCs w:val="24"/>
              </w:rPr>
            </w:pPr>
          </w:p>
          <w:p w14:paraId="5FE8EED7" w14:textId="77777777" w:rsidR="004E70E3" w:rsidRPr="00972639" w:rsidRDefault="004E70E3" w:rsidP="00EE3B86">
            <w:pPr>
              <w:rPr>
                <w:b/>
                <w:color w:val="00B0F0"/>
                <w:sz w:val="24"/>
                <w:szCs w:val="24"/>
              </w:rPr>
            </w:pPr>
            <w:r w:rsidRPr="00972639">
              <w:rPr>
                <w:b/>
                <w:color w:val="00B0F0"/>
                <w:sz w:val="24"/>
                <w:szCs w:val="24"/>
              </w:rPr>
              <w:t>Questions and prompts for mathematical thinking</w:t>
            </w:r>
          </w:p>
          <w:p w14:paraId="5FE8EED8" w14:textId="77777777" w:rsidR="001F2B64" w:rsidRPr="00086F3B" w:rsidRDefault="001F2B64" w:rsidP="00EE3B86">
            <w:pPr>
              <w:rPr>
                <w:sz w:val="24"/>
                <w:szCs w:val="24"/>
              </w:rPr>
            </w:pPr>
          </w:p>
          <w:p w14:paraId="5FE8EED9" w14:textId="77777777" w:rsidR="00A1368F" w:rsidRPr="00086F3B" w:rsidRDefault="00A1368F" w:rsidP="00A1368F">
            <w:pPr>
              <w:pStyle w:val="ListParagraph"/>
              <w:numPr>
                <w:ilvl w:val="0"/>
                <w:numId w:val="12"/>
              </w:numPr>
              <w:ind w:left="284" w:hanging="284"/>
              <w:rPr>
                <w:sz w:val="24"/>
                <w:szCs w:val="24"/>
              </w:rPr>
            </w:pPr>
            <w:r w:rsidRPr="00086F3B">
              <w:rPr>
                <w:sz w:val="24"/>
                <w:szCs w:val="24"/>
              </w:rPr>
              <w:t>Make up three questions that show you understand th</w:t>
            </w:r>
            <w:r w:rsidR="00504EFD" w:rsidRPr="00086F3B">
              <w:rPr>
                <w:sz w:val="24"/>
                <w:szCs w:val="24"/>
              </w:rPr>
              <w:t>re</w:t>
            </w:r>
            <w:r w:rsidRPr="00086F3B">
              <w:rPr>
                <w:sz w:val="24"/>
                <w:szCs w:val="24"/>
              </w:rPr>
              <w:t xml:space="preserve">e different </w:t>
            </w:r>
            <w:r w:rsidR="00AE15C6">
              <w:rPr>
                <w:sz w:val="24"/>
                <w:szCs w:val="24"/>
              </w:rPr>
              <w:t xml:space="preserve">methods for </w:t>
            </w:r>
            <w:r w:rsidRPr="00086F3B">
              <w:rPr>
                <w:sz w:val="24"/>
                <w:szCs w:val="24"/>
              </w:rPr>
              <w:t xml:space="preserve">solving a quadratic equation. </w:t>
            </w:r>
          </w:p>
          <w:p w14:paraId="5FE8EEDA" w14:textId="77777777" w:rsidR="00A1368F" w:rsidRPr="00086F3B" w:rsidRDefault="00A1368F" w:rsidP="00A1368F">
            <w:pPr>
              <w:pStyle w:val="ListParagraph"/>
              <w:numPr>
                <w:ilvl w:val="0"/>
                <w:numId w:val="12"/>
              </w:numPr>
              <w:ind w:left="284" w:hanging="284"/>
              <w:rPr>
                <w:sz w:val="24"/>
                <w:szCs w:val="24"/>
              </w:rPr>
            </w:pPr>
            <w:r w:rsidRPr="00086F3B">
              <w:rPr>
                <w:sz w:val="24"/>
                <w:szCs w:val="24"/>
              </w:rPr>
              <w:t xml:space="preserve">Change one coefficient in </w:t>
            </w:r>
            <w:r w:rsidR="00504EFD" w:rsidRPr="00086F3B">
              <w:rPr>
                <w:position w:val="-10"/>
                <w:sz w:val="24"/>
                <w:szCs w:val="24"/>
              </w:rPr>
              <w:object w:dxaOrig="1540" w:dyaOrig="360" w14:anchorId="5FE8EF01">
                <v:shape id="_x0000_i1034" type="#_x0000_t75" style="width:76.5pt;height:18pt" o:ole="">
                  <v:imagedata r:id="rId34" o:title=""/>
                </v:shape>
                <o:OLEObject Type="Embed" ProgID="Equation.DSMT4" ShapeID="_x0000_i1034" DrawAspect="Content" ObjectID="_1672725579" r:id="rId35"/>
              </w:object>
            </w:r>
            <w:r w:rsidRPr="00086F3B">
              <w:rPr>
                <w:sz w:val="24"/>
                <w:szCs w:val="24"/>
              </w:rPr>
              <w:t xml:space="preserve"> so that </w:t>
            </w:r>
            <w:r w:rsidR="000F1494" w:rsidRPr="00086F3B">
              <w:rPr>
                <w:sz w:val="24"/>
                <w:szCs w:val="24"/>
              </w:rPr>
              <w:t xml:space="preserve">the </w:t>
            </w:r>
            <w:r w:rsidR="000F1494" w:rsidRPr="00086F3B">
              <w:rPr>
                <w:position w:val="-6"/>
                <w:sz w:val="24"/>
                <w:szCs w:val="24"/>
              </w:rPr>
              <w:object w:dxaOrig="200" w:dyaOrig="220" w14:anchorId="5FE8EF02">
                <v:shape id="_x0000_i1035" type="#_x0000_t75" style="width:10.5pt;height:11.25pt" o:ole="">
                  <v:imagedata r:id="rId36" o:title=""/>
                </v:shape>
                <o:OLEObject Type="Embed" ProgID="Equation.DSMT4" ShapeID="_x0000_i1035" DrawAspect="Content" ObjectID="_1672725580" r:id="rId37"/>
              </w:object>
            </w:r>
            <w:r w:rsidR="000F1494" w:rsidRPr="00086F3B">
              <w:rPr>
                <w:sz w:val="24"/>
                <w:szCs w:val="24"/>
              </w:rPr>
              <w:t xml:space="preserve"> </w:t>
            </w:r>
            <w:r w:rsidR="00504EFD" w:rsidRPr="00086F3B">
              <w:rPr>
                <w:sz w:val="24"/>
                <w:szCs w:val="24"/>
              </w:rPr>
              <w:t>-axis is a tangent to the graph</w:t>
            </w:r>
            <w:r w:rsidRPr="00086F3B">
              <w:rPr>
                <w:sz w:val="24"/>
                <w:szCs w:val="24"/>
              </w:rPr>
              <w:t>.</w:t>
            </w:r>
          </w:p>
          <w:p w14:paraId="5FE8EEDB" w14:textId="77777777" w:rsidR="004E70E3" w:rsidRPr="00086F3B" w:rsidRDefault="004E70E3" w:rsidP="00A1368F">
            <w:pPr>
              <w:pStyle w:val="ListParagraph"/>
              <w:numPr>
                <w:ilvl w:val="0"/>
                <w:numId w:val="9"/>
              </w:numPr>
              <w:ind w:left="284" w:hanging="284"/>
              <w:rPr>
                <w:sz w:val="24"/>
                <w:szCs w:val="24"/>
              </w:rPr>
            </w:pPr>
            <w:r w:rsidRPr="00086F3B">
              <w:rPr>
                <w:sz w:val="24"/>
                <w:szCs w:val="24"/>
              </w:rPr>
              <w:t xml:space="preserve"> </w:t>
            </w:r>
          </w:p>
        </w:tc>
      </w:tr>
      <w:tr w:rsidR="004E70E3" w:rsidRPr="001F2B64" w14:paraId="5FE8EEE4" w14:textId="77777777" w:rsidTr="00AE15C6">
        <w:tc>
          <w:tcPr>
            <w:tcW w:w="9039" w:type="dxa"/>
            <w:gridSpan w:val="2"/>
          </w:tcPr>
          <w:p w14:paraId="5FE8EEDD" w14:textId="77777777" w:rsidR="001F2B64" w:rsidRPr="00086F3B" w:rsidRDefault="001F2B64" w:rsidP="00EE3B86">
            <w:pPr>
              <w:rPr>
                <w:sz w:val="24"/>
                <w:szCs w:val="24"/>
              </w:rPr>
            </w:pPr>
          </w:p>
          <w:p w14:paraId="5FE8EEDE" w14:textId="77777777" w:rsidR="004E70E3" w:rsidRPr="00972639" w:rsidRDefault="004E70E3" w:rsidP="00EE3B86">
            <w:pPr>
              <w:rPr>
                <w:b/>
                <w:color w:val="FF0000"/>
                <w:sz w:val="24"/>
                <w:szCs w:val="24"/>
              </w:rPr>
            </w:pPr>
            <w:r w:rsidRPr="00972639">
              <w:rPr>
                <w:b/>
                <w:color w:val="00B0F0"/>
                <w:sz w:val="24"/>
                <w:szCs w:val="24"/>
              </w:rPr>
              <w:t xml:space="preserve">Opportunities for proof </w:t>
            </w:r>
          </w:p>
          <w:p w14:paraId="5FE8EEDF" w14:textId="77777777" w:rsidR="001F2B64" w:rsidRPr="00086F3B" w:rsidRDefault="001F2B64" w:rsidP="00EE3B86">
            <w:pPr>
              <w:rPr>
                <w:color w:val="FF0000"/>
                <w:sz w:val="24"/>
                <w:szCs w:val="24"/>
              </w:rPr>
            </w:pPr>
          </w:p>
          <w:p w14:paraId="5FE8EEE0" w14:textId="77777777" w:rsidR="004E70E3" w:rsidRPr="00086F3B" w:rsidRDefault="00A1368F" w:rsidP="006D5787">
            <w:pPr>
              <w:numPr>
                <w:ilvl w:val="0"/>
                <w:numId w:val="7"/>
              </w:numPr>
              <w:ind w:left="284" w:hanging="284"/>
              <w:rPr>
                <w:sz w:val="24"/>
                <w:szCs w:val="24"/>
              </w:rPr>
            </w:pPr>
            <w:r w:rsidRPr="00086F3B">
              <w:rPr>
                <w:sz w:val="24"/>
                <w:szCs w:val="24"/>
              </w:rPr>
              <w:t>Prove the quadratic formula</w:t>
            </w:r>
          </w:p>
          <w:p w14:paraId="5FE8EEE1" w14:textId="77777777" w:rsidR="006D5787" w:rsidRPr="00086F3B" w:rsidRDefault="006D5787" w:rsidP="006D5787">
            <w:pPr>
              <w:pStyle w:val="ListParagraph"/>
              <w:numPr>
                <w:ilvl w:val="0"/>
                <w:numId w:val="14"/>
              </w:numPr>
              <w:rPr>
                <w:sz w:val="24"/>
                <w:szCs w:val="24"/>
              </w:rPr>
            </w:pPr>
            <w:r w:rsidRPr="00086F3B">
              <w:rPr>
                <w:sz w:val="24"/>
                <w:szCs w:val="24"/>
              </w:rPr>
              <w:t xml:space="preserve">Substitute </w:t>
            </w:r>
            <w:r w:rsidRPr="00086F3B">
              <w:rPr>
                <w:position w:val="-6"/>
                <w:sz w:val="24"/>
                <w:szCs w:val="24"/>
              </w:rPr>
              <w:object w:dxaOrig="540" w:dyaOrig="279" w14:anchorId="5FE8EF03">
                <v:shape id="_x0000_i1036" type="#_x0000_t75" style="width:26.25pt;height:14.25pt" o:ole="">
                  <v:imagedata r:id="rId38" o:title=""/>
                </v:shape>
                <o:OLEObject Type="Embed" ProgID="Equation.DSMT4" ShapeID="_x0000_i1036" DrawAspect="Content" ObjectID="_1672725581" r:id="rId39"/>
              </w:object>
            </w:r>
            <w:r w:rsidRPr="00086F3B">
              <w:rPr>
                <w:sz w:val="24"/>
                <w:szCs w:val="24"/>
              </w:rPr>
              <w:t xml:space="preserve"> in </w:t>
            </w:r>
            <w:r w:rsidRPr="00086F3B">
              <w:rPr>
                <w:position w:val="-6"/>
                <w:sz w:val="24"/>
                <w:szCs w:val="24"/>
              </w:rPr>
              <w:object w:dxaOrig="1520" w:dyaOrig="320" w14:anchorId="5FE8EF04">
                <v:shape id="_x0000_i1037" type="#_x0000_t75" style="width:76.5pt;height:16.5pt" o:ole="">
                  <v:imagedata r:id="rId40" o:title=""/>
                </v:shape>
                <o:OLEObject Type="Embed" ProgID="Equation.DSMT4" ShapeID="_x0000_i1037" DrawAspect="Content" ObjectID="_1672725582" r:id="rId41"/>
              </w:object>
            </w:r>
            <w:r w:rsidRPr="00086F3B">
              <w:rPr>
                <w:sz w:val="24"/>
                <w:szCs w:val="24"/>
              </w:rPr>
              <w:t xml:space="preserve"> and make </w:t>
            </w:r>
            <w:r w:rsidRPr="00086F3B">
              <w:rPr>
                <w:position w:val="-6"/>
                <w:sz w:val="24"/>
                <w:szCs w:val="24"/>
              </w:rPr>
              <w:object w:dxaOrig="200" w:dyaOrig="220" w14:anchorId="5FE8EF05">
                <v:shape id="_x0000_i1038" type="#_x0000_t75" style="width:10.5pt;height:11.25pt" o:ole="">
                  <v:imagedata r:id="rId42" o:title=""/>
                </v:shape>
                <o:OLEObject Type="Embed" ProgID="Equation.DSMT4" ShapeID="_x0000_i1038" DrawAspect="Content" ObjectID="_1672725583" r:id="rId43"/>
              </w:object>
            </w:r>
            <w:r w:rsidRPr="00086F3B">
              <w:rPr>
                <w:sz w:val="24"/>
                <w:szCs w:val="24"/>
              </w:rPr>
              <w:t xml:space="preserve"> the subject. Prove that this gives the same roots as the quadratic formula.</w:t>
            </w:r>
          </w:p>
          <w:p w14:paraId="5FE8EEE2" w14:textId="77777777" w:rsidR="006D5787" w:rsidRPr="00086F3B" w:rsidRDefault="006D5787" w:rsidP="006D5787">
            <w:pPr>
              <w:pStyle w:val="ListParagraph"/>
              <w:numPr>
                <w:ilvl w:val="0"/>
                <w:numId w:val="14"/>
              </w:numPr>
              <w:rPr>
                <w:sz w:val="24"/>
                <w:szCs w:val="24"/>
              </w:rPr>
            </w:pPr>
            <w:r w:rsidRPr="00086F3B">
              <w:rPr>
                <w:sz w:val="24"/>
                <w:szCs w:val="24"/>
              </w:rPr>
              <w:t xml:space="preserve">Substitute </w:t>
            </w:r>
            <w:r w:rsidRPr="00086F3B">
              <w:rPr>
                <w:position w:val="-6"/>
                <w:sz w:val="24"/>
                <w:szCs w:val="24"/>
              </w:rPr>
              <w:object w:dxaOrig="540" w:dyaOrig="279" w14:anchorId="5FE8EF06">
                <v:shape id="_x0000_i1039" type="#_x0000_t75" style="width:26.25pt;height:14.25pt" o:ole="">
                  <v:imagedata r:id="rId44" o:title=""/>
                </v:shape>
                <o:OLEObject Type="Embed" ProgID="Equation.DSMT4" ShapeID="_x0000_i1039" DrawAspect="Content" ObjectID="_1672725584" r:id="rId45"/>
              </w:object>
            </w:r>
            <w:r w:rsidRPr="00086F3B">
              <w:rPr>
                <w:sz w:val="24"/>
                <w:szCs w:val="24"/>
              </w:rPr>
              <w:t xml:space="preserve"> in </w:t>
            </w:r>
            <w:r w:rsidRPr="00086F3B">
              <w:rPr>
                <w:position w:val="-6"/>
                <w:sz w:val="24"/>
                <w:szCs w:val="24"/>
              </w:rPr>
              <w:object w:dxaOrig="1520" w:dyaOrig="320" w14:anchorId="5FE8EF07">
                <v:shape id="_x0000_i1040" type="#_x0000_t75" style="width:76.5pt;height:16.5pt" o:ole="">
                  <v:imagedata r:id="rId40" o:title=""/>
                </v:shape>
                <o:OLEObject Type="Embed" ProgID="Equation.DSMT4" ShapeID="_x0000_i1040" DrawAspect="Content" ObjectID="_1672725585" r:id="rId46"/>
              </w:object>
            </w:r>
            <w:r w:rsidRPr="00086F3B">
              <w:rPr>
                <w:sz w:val="24"/>
                <w:szCs w:val="24"/>
              </w:rPr>
              <w:t xml:space="preserve"> and factorise. Prove that the roots of this equation are the same as those given by the quadratic formula.</w:t>
            </w:r>
          </w:p>
          <w:p w14:paraId="5FE8EEE3" w14:textId="77777777" w:rsidR="004E70E3" w:rsidRPr="00086F3B" w:rsidRDefault="004E70E3" w:rsidP="00EE3B86">
            <w:pPr>
              <w:rPr>
                <w:sz w:val="24"/>
                <w:szCs w:val="24"/>
              </w:rPr>
            </w:pPr>
          </w:p>
        </w:tc>
      </w:tr>
      <w:tr w:rsidR="004E70E3" w:rsidRPr="001F2B64" w14:paraId="5FE8EEEE" w14:textId="77777777" w:rsidTr="00AE15C6">
        <w:trPr>
          <w:trHeight w:val="481"/>
        </w:trPr>
        <w:tc>
          <w:tcPr>
            <w:tcW w:w="9039" w:type="dxa"/>
            <w:gridSpan w:val="2"/>
          </w:tcPr>
          <w:p w14:paraId="5FE8EEE5" w14:textId="77777777" w:rsidR="001E689C" w:rsidRPr="00086F3B" w:rsidRDefault="001E689C" w:rsidP="00EE3B86">
            <w:pPr>
              <w:rPr>
                <w:b/>
                <w:sz w:val="24"/>
                <w:szCs w:val="24"/>
              </w:rPr>
            </w:pPr>
          </w:p>
          <w:p w14:paraId="5FE8EEE6" w14:textId="77777777" w:rsidR="004E70E3" w:rsidRPr="00086F3B" w:rsidRDefault="004E70E3" w:rsidP="00EE3B86">
            <w:pPr>
              <w:rPr>
                <w:b/>
                <w:color w:val="00B0F0"/>
                <w:sz w:val="24"/>
                <w:szCs w:val="24"/>
              </w:rPr>
            </w:pPr>
            <w:r w:rsidRPr="00086F3B">
              <w:rPr>
                <w:b/>
                <w:color w:val="00B0F0"/>
                <w:sz w:val="24"/>
                <w:szCs w:val="24"/>
              </w:rPr>
              <w:t>Common errors</w:t>
            </w:r>
          </w:p>
          <w:p w14:paraId="5FE8EEE7" w14:textId="77777777" w:rsidR="001E689C" w:rsidRPr="00086F3B" w:rsidRDefault="001E689C" w:rsidP="00EE3B86">
            <w:pPr>
              <w:rPr>
                <w:b/>
                <w:sz w:val="24"/>
                <w:szCs w:val="24"/>
              </w:rPr>
            </w:pPr>
          </w:p>
          <w:p w14:paraId="5FE8EEE8" w14:textId="77777777" w:rsidR="004E70E3" w:rsidRDefault="00524FDD" w:rsidP="00524FDD">
            <w:pPr>
              <w:numPr>
                <w:ilvl w:val="0"/>
                <w:numId w:val="10"/>
              </w:numPr>
              <w:ind w:left="284" w:hanging="284"/>
              <w:rPr>
                <w:sz w:val="24"/>
                <w:szCs w:val="24"/>
              </w:rPr>
            </w:pPr>
            <w:r>
              <w:rPr>
                <w:sz w:val="24"/>
                <w:szCs w:val="24"/>
              </w:rPr>
              <w:t xml:space="preserve">Difficulty in completing the square when the coefficient of </w:t>
            </w:r>
            <w:r w:rsidRPr="00524FDD">
              <w:rPr>
                <w:position w:val="-6"/>
                <w:sz w:val="24"/>
                <w:szCs w:val="24"/>
              </w:rPr>
              <w:object w:dxaOrig="279" w:dyaOrig="320" w14:anchorId="5FE8EF08">
                <v:shape id="_x0000_i1041" type="#_x0000_t75" style="width:14.25pt;height:16.5pt" o:ole="">
                  <v:imagedata r:id="rId47" o:title=""/>
                </v:shape>
                <o:OLEObject Type="Embed" ProgID="Equation.DSMT4" ShapeID="_x0000_i1041" DrawAspect="Content" ObjectID="_1672725586" r:id="rId48"/>
              </w:object>
            </w:r>
            <w:r>
              <w:rPr>
                <w:sz w:val="24"/>
                <w:szCs w:val="24"/>
              </w:rPr>
              <w:t xml:space="preserve">  is not equal to 1.</w:t>
            </w:r>
          </w:p>
          <w:p w14:paraId="5FE8EEE9" w14:textId="77777777" w:rsidR="00574135" w:rsidRDefault="00574135" w:rsidP="00524FDD">
            <w:pPr>
              <w:numPr>
                <w:ilvl w:val="0"/>
                <w:numId w:val="10"/>
              </w:numPr>
              <w:ind w:left="284" w:hanging="284"/>
              <w:rPr>
                <w:sz w:val="24"/>
                <w:szCs w:val="24"/>
              </w:rPr>
            </w:pPr>
            <w:r>
              <w:rPr>
                <w:sz w:val="24"/>
                <w:szCs w:val="24"/>
              </w:rPr>
              <w:t>Discriminant given by</w:t>
            </w:r>
            <w:r w:rsidR="003A75AD">
              <w:rPr>
                <w:sz w:val="24"/>
                <w:szCs w:val="24"/>
              </w:rPr>
              <w:t xml:space="preserve"> </w:t>
            </w:r>
            <w:r w:rsidR="003A75AD" w:rsidRPr="003A75AD">
              <w:rPr>
                <w:position w:val="-8"/>
                <w:sz w:val="24"/>
                <w:szCs w:val="24"/>
              </w:rPr>
              <w:object w:dxaOrig="1040" w:dyaOrig="400" w14:anchorId="5FE8EF09">
                <v:shape id="_x0000_i1042" type="#_x0000_t75" style="width:52.5pt;height:19.5pt" o:ole="">
                  <v:imagedata r:id="rId49" o:title=""/>
                </v:shape>
                <o:OLEObject Type="Embed" ProgID="Equation.DSMT4" ShapeID="_x0000_i1042" DrawAspect="Content" ObjectID="_1672725587" r:id="rId50"/>
              </w:object>
            </w:r>
            <w:r w:rsidR="003A75AD">
              <w:rPr>
                <w:sz w:val="24"/>
                <w:szCs w:val="24"/>
              </w:rPr>
              <w:t xml:space="preserve"> </w:t>
            </w:r>
            <w:r w:rsidR="003A75AD">
              <w:rPr>
                <w:rFonts w:eastAsiaTheme="minorEastAsia"/>
                <w:sz w:val="24"/>
                <w:szCs w:val="24"/>
              </w:rPr>
              <w:t xml:space="preserve">rather than </w:t>
            </w:r>
            <w:r w:rsidR="003A75AD" w:rsidRPr="003A75AD">
              <w:rPr>
                <w:rFonts w:eastAsiaTheme="minorEastAsia"/>
                <w:position w:val="-6"/>
                <w:sz w:val="24"/>
                <w:szCs w:val="24"/>
              </w:rPr>
              <w:object w:dxaOrig="859" w:dyaOrig="320" w14:anchorId="5FE8EF0A">
                <v:shape id="_x0000_i1043" type="#_x0000_t75" style="width:42.75pt;height:16.5pt" o:ole="">
                  <v:imagedata r:id="rId51" o:title=""/>
                </v:shape>
                <o:OLEObject Type="Embed" ProgID="Equation.DSMT4" ShapeID="_x0000_i1043" DrawAspect="Content" ObjectID="_1672725588" r:id="rId52"/>
              </w:object>
            </w:r>
            <w:r w:rsidR="003A75AD">
              <w:rPr>
                <w:rFonts w:eastAsiaTheme="minorEastAsia"/>
                <w:sz w:val="24"/>
                <w:szCs w:val="24"/>
              </w:rPr>
              <w:t xml:space="preserve"> </w:t>
            </w:r>
          </w:p>
          <w:p w14:paraId="5FE8EEEA" w14:textId="77777777" w:rsidR="003A75AD" w:rsidRPr="003A75AD" w:rsidRDefault="003A75AD" w:rsidP="00524FDD">
            <w:pPr>
              <w:numPr>
                <w:ilvl w:val="0"/>
                <w:numId w:val="10"/>
              </w:numPr>
              <w:ind w:left="284" w:hanging="284"/>
              <w:rPr>
                <w:sz w:val="24"/>
                <w:szCs w:val="24"/>
              </w:rPr>
            </w:pPr>
            <w:r w:rsidRPr="00E3786E">
              <w:rPr>
                <w:rFonts w:eastAsia="Times New Roman"/>
                <w:color w:val="000000"/>
                <w:sz w:val="24"/>
                <w:szCs w:val="24"/>
                <w:lang w:eastAsia="en-GB"/>
              </w:rPr>
              <w:t xml:space="preserve">Quoting the </w:t>
            </w:r>
            <w:r w:rsidR="00AB684A">
              <w:rPr>
                <w:rFonts w:eastAsia="Times New Roman"/>
                <w:color w:val="000000"/>
                <w:sz w:val="24"/>
                <w:szCs w:val="24"/>
                <w:lang w:eastAsia="en-GB"/>
              </w:rPr>
              <w:t xml:space="preserve">quadratic </w:t>
            </w:r>
            <w:r w:rsidRPr="00E3786E">
              <w:rPr>
                <w:rFonts w:eastAsia="Times New Roman"/>
                <w:color w:val="000000"/>
                <w:sz w:val="24"/>
                <w:szCs w:val="24"/>
                <w:lang w:eastAsia="en-GB"/>
              </w:rPr>
              <w:t>formula incorrectly</w:t>
            </w:r>
            <w:r w:rsidR="00AB684A">
              <w:rPr>
                <w:rFonts w:eastAsia="Times New Roman"/>
                <w:color w:val="000000"/>
                <w:sz w:val="24"/>
                <w:szCs w:val="24"/>
                <w:lang w:eastAsia="en-GB"/>
              </w:rPr>
              <w:t xml:space="preserve">; </w:t>
            </w:r>
            <w:r w:rsidRPr="00E3786E">
              <w:rPr>
                <w:rFonts w:eastAsia="Times New Roman"/>
                <w:color w:val="000000"/>
                <w:sz w:val="24"/>
                <w:szCs w:val="24"/>
                <w:lang w:eastAsia="en-GB"/>
              </w:rPr>
              <w:t>e.g.</w:t>
            </w:r>
            <w:r w:rsidRPr="003A75AD">
              <w:rPr>
                <w:rFonts w:eastAsia="Times New Roman"/>
                <w:color w:val="000000"/>
                <w:position w:val="-24"/>
                <w:sz w:val="24"/>
                <w:szCs w:val="24"/>
                <w:lang w:eastAsia="en-GB"/>
              </w:rPr>
              <w:object w:dxaOrig="1400" w:dyaOrig="700" w14:anchorId="5FE8EF0B">
                <v:shape id="_x0000_i1044" type="#_x0000_t75" style="width:70.5pt;height:35.25pt" o:ole="">
                  <v:imagedata r:id="rId53" o:title=""/>
                </v:shape>
                <o:OLEObject Type="Embed" ProgID="Equation.DSMT4" ShapeID="_x0000_i1044" DrawAspect="Content" ObjectID="_1672725589" r:id="rId54"/>
              </w:object>
            </w:r>
            <w:r>
              <w:rPr>
                <w:rFonts w:eastAsia="Times New Roman"/>
                <w:color w:val="000000"/>
                <w:sz w:val="24"/>
                <w:szCs w:val="24"/>
                <w:lang w:eastAsia="en-GB"/>
              </w:rPr>
              <w:t xml:space="preserve">  or </w:t>
            </w:r>
            <w:r w:rsidRPr="00E3786E">
              <w:rPr>
                <w:rFonts w:eastAsia="Times New Roman"/>
                <w:color w:val="000000"/>
                <w:sz w:val="24"/>
                <w:szCs w:val="24"/>
                <w:lang w:eastAsia="en-GB"/>
              </w:rPr>
              <w:t xml:space="preserve"> </w:t>
            </w:r>
            <w:r w:rsidRPr="003A75AD">
              <w:rPr>
                <w:rFonts w:eastAsia="Times New Roman"/>
                <w:color w:val="000000"/>
                <w:position w:val="-24"/>
                <w:sz w:val="24"/>
                <w:szCs w:val="24"/>
                <w:lang w:eastAsia="en-GB"/>
              </w:rPr>
              <w:object w:dxaOrig="1560" w:dyaOrig="700" w14:anchorId="5FE8EF0C">
                <v:shape id="_x0000_i1045" type="#_x0000_t75" style="width:78pt;height:35.25pt" o:ole="">
                  <v:imagedata r:id="rId55" o:title=""/>
                </v:shape>
                <o:OLEObject Type="Embed" ProgID="Equation.DSMT4" ShapeID="_x0000_i1045" DrawAspect="Content" ObjectID="_1672725590" r:id="rId56"/>
              </w:object>
            </w:r>
            <w:r>
              <w:rPr>
                <w:rFonts w:eastAsia="Times New Roman"/>
                <w:color w:val="000000"/>
                <w:sz w:val="24"/>
                <w:szCs w:val="24"/>
                <w:lang w:eastAsia="en-GB"/>
              </w:rPr>
              <w:t xml:space="preserve"> instead of </w:t>
            </w:r>
            <w:r w:rsidRPr="003A75AD">
              <w:rPr>
                <w:rFonts w:eastAsia="Times New Roman"/>
                <w:color w:val="000000"/>
                <w:position w:val="-24"/>
                <w:sz w:val="24"/>
                <w:szCs w:val="24"/>
                <w:lang w:eastAsia="en-GB"/>
              </w:rPr>
              <w:object w:dxaOrig="1540" w:dyaOrig="700" w14:anchorId="5FE8EF0D">
                <v:shape id="_x0000_i1046" type="#_x0000_t75" style="width:77.25pt;height:35.25pt" o:ole="">
                  <v:imagedata r:id="rId57" o:title=""/>
                </v:shape>
                <o:OLEObject Type="Embed" ProgID="Equation.DSMT4" ShapeID="_x0000_i1046" DrawAspect="Content" ObjectID="_1672725591" r:id="rId58"/>
              </w:object>
            </w:r>
            <w:r>
              <w:rPr>
                <w:rFonts w:eastAsia="Times New Roman"/>
                <w:color w:val="000000"/>
                <w:sz w:val="24"/>
                <w:szCs w:val="24"/>
                <w:lang w:eastAsia="en-GB"/>
              </w:rPr>
              <w:t>.</w:t>
            </w:r>
          </w:p>
          <w:p w14:paraId="5FE8EEEB" w14:textId="77777777" w:rsidR="00524FDD" w:rsidRPr="003A75AD" w:rsidRDefault="003A75AD" w:rsidP="00524FDD">
            <w:pPr>
              <w:numPr>
                <w:ilvl w:val="0"/>
                <w:numId w:val="10"/>
              </w:numPr>
              <w:ind w:left="284" w:hanging="284"/>
              <w:rPr>
                <w:sz w:val="24"/>
                <w:szCs w:val="24"/>
              </w:rPr>
            </w:pPr>
            <w:r>
              <w:rPr>
                <w:rFonts w:eastAsia="Times New Roman"/>
                <w:color w:val="000000"/>
                <w:sz w:val="24"/>
                <w:szCs w:val="24"/>
                <w:lang w:eastAsia="en-GB"/>
              </w:rPr>
              <w:t>T</w:t>
            </w:r>
            <w:r w:rsidRPr="00E3786E">
              <w:rPr>
                <w:rFonts w:eastAsia="Times New Roman"/>
                <w:color w:val="000000"/>
                <w:sz w:val="24"/>
                <w:szCs w:val="24"/>
                <w:lang w:eastAsia="en-GB"/>
              </w:rPr>
              <w:t>he ability to deal with negative signs when dealing with the formula.</w:t>
            </w:r>
          </w:p>
          <w:p w14:paraId="5FE8EEEC" w14:textId="77777777" w:rsidR="003A75AD" w:rsidRPr="00524FDD" w:rsidRDefault="003A75AD" w:rsidP="00524FDD">
            <w:pPr>
              <w:numPr>
                <w:ilvl w:val="0"/>
                <w:numId w:val="10"/>
              </w:numPr>
              <w:ind w:left="284" w:hanging="284"/>
              <w:rPr>
                <w:sz w:val="24"/>
                <w:szCs w:val="24"/>
              </w:rPr>
            </w:pPr>
          </w:p>
          <w:p w14:paraId="5FE8EEED" w14:textId="77777777" w:rsidR="004E70E3" w:rsidRPr="00086F3B" w:rsidRDefault="004E70E3" w:rsidP="00EE3B86">
            <w:pPr>
              <w:pStyle w:val="ListParagraph"/>
              <w:ind w:left="284" w:hanging="284"/>
              <w:rPr>
                <w:b/>
                <w:sz w:val="24"/>
                <w:szCs w:val="24"/>
              </w:rPr>
            </w:pPr>
            <w:r w:rsidRPr="00086F3B">
              <w:rPr>
                <w:sz w:val="24"/>
                <w:szCs w:val="24"/>
              </w:rPr>
              <w:t xml:space="preserve"> </w:t>
            </w:r>
          </w:p>
        </w:tc>
      </w:tr>
    </w:tbl>
    <w:p w14:paraId="5FE8EEEF" w14:textId="77777777" w:rsidR="004E70E3" w:rsidRPr="001F2B64" w:rsidRDefault="004E70E3" w:rsidP="004E70E3">
      <w:pPr>
        <w:rPr>
          <w:b/>
          <w:sz w:val="24"/>
          <w:szCs w:val="24"/>
        </w:rPr>
      </w:pPr>
    </w:p>
    <w:p w14:paraId="5FE8EEF0" w14:textId="77777777" w:rsidR="00A1368F" w:rsidRDefault="00A1368F" w:rsidP="00A1368F">
      <w:pPr>
        <w:rPr>
          <w:szCs w:val="36"/>
        </w:rPr>
      </w:pPr>
    </w:p>
    <w:p w14:paraId="5FE8EEF1" w14:textId="77777777" w:rsidR="00D7305F" w:rsidRPr="001F2B64" w:rsidRDefault="00D7305F" w:rsidP="004E70E3">
      <w:pPr>
        <w:rPr>
          <w:sz w:val="24"/>
          <w:szCs w:val="24"/>
        </w:rPr>
      </w:pPr>
    </w:p>
    <w:sectPr w:rsidR="00D7305F" w:rsidRPr="001F2B64" w:rsidSect="007C4293">
      <w:footerReference w:type="default" r:id="rId59"/>
      <w:footerReference w:type="first" r:id="rId60"/>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C0B88" w14:textId="77777777" w:rsidR="009B1D6A" w:rsidRDefault="009B1D6A" w:rsidP="00FD7BFE">
      <w:r>
        <w:separator/>
      </w:r>
    </w:p>
  </w:endnote>
  <w:endnote w:type="continuationSeparator" w:id="0">
    <w:p w14:paraId="4A48DB48" w14:textId="77777777" w:rsidR="009B1D6A" w:rsidRDefault="009B1D6A"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EF12"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5FE8EF14" wp14:editId="5FE8EF15">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5FE8EF16" wp14:editId="5FE8EF17">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5FE8EF1C" w14:textId="77777777" w:rsidR="00790699" w:rsidRDefault="002C7EDC" w:rsidP="00790699">
                          <w:pPr>
                            <w:autoSpaceDE w:val="0"/>
                            <w:autoSpaceDN w:val="0"/>
                            <w:adjustRightInd w:val="0"/>
                            <w:jc w:val="right"/>
                            <w:rPr>
                              <w:sz w:val="16"/>
                              <w:szCs w:val="16"/>
                            </w:rPr>
                          </w:pPr>
                          <w:r>
                            <w:rPr>
                              <w:sz w:val="16"/>
                              <w:szCs w:val="16"/>
                            </w:rPr>
                            <w:t>SC</w:t>
                          </w:r>
                          <w:r w:rsidR="00790699">
                            <w:rPr>
                              <w:sz w:val="16"/>
                              <w:szCs w:val="16"/>
                            </w:rPr>
                            <w:t xml:space="preserve"> </w:t>
                          </w:r>
                          <w:r w:rsidR="003A75AD">
                            <w:rPr>
                              <w:sz w:val="16"/>
                              <w:szCs w:val="16"/>
                            </w:rPr>
                            <w:t>21/11</w:t>
                          </w:r>
                          <w:r w:rsidR="002B2679">
                            <w:rPr>
                              <w:sz w:val="16"/>
                              <w:szCs w:val="16"/>
                            </w:rPr>
                            <w:t>/16</w:t>
                          </w:r>
                        </w:p>
                        <w:p w14:paraId="5FE8EF1D"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ED5D55">
                            <w:rPr>
                              <w:sz w:val="16"/>
                              <w:szCs w:val="16"/>
                            </w:rPr>
                            <w:t>1.</w:t>
                          </w:r>
                          <w:r w:rsidR="003A75AD">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8EF16"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5FE8EF1C" w14:textId="77777777" w:rsidR="00790699" w:rsidRDefault="002C7EDC" w:rsidP="00790699">
                    <w:pPr>
                      <w:autoSpaceDE w:val="0"/>
                      <w:autoSpaceDN w:val="0"/>
                      <w:adjustRightInd w:val="0"/>
                      <w:jc w:val="right"/>
                      <w:rPr>
                        <w:sz w:val="16"/>
                        <w:szCs w:val="16"/>
                      </w:rPr>
                    </w:pPr>
                    <w:r>
                      <w:rPr>
                        <w:sz w:val="16"/>
                        <w:szCs w:val="16"/>
                      </w:rPr>
                      <w:t>SC</w:t>
                    </w:r>
                    <w:r w:rsidR="00790699">
                      <w:rPr>
                        <w:sz w:val="16"/>
                        <w:szCs w:val="16"/>
                      </w:rPr>
                      <w:t xml:space="preserve"> </w:t>
                    </w:r>
                    <w:r w:rsidR="003A75AD">
                      <w:rPr>
                        <w:sz w:val="16"/>
                        <w:szCs w:val="16"/>
                      </w:rPr>
                      <w:t>21/11</w:t>
                    </w:r>
                    <w:r w:rsidR="002B2679">
                      <w:rPr>
                        <w:sz w:val="16"/>
                        <w:szCs w:val="16"/>
                      </w:rPr>
                      <w:t>/16</w:t>
                    </w:r>
                  </w:p>
                  <w:p w14:paraId="5FE8EF1D"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ED5D55">
                      <w:rPr>
                        <w:sz w:val="16"/>
                        <w:szCs w:val="16"/>
                      </w:rPr>
                      <w:t>1.</w:t>
                    </w:r>
                    <w:r w:rsidR="003A75AD">
                      <w:rPr>
                        <w:sz w:val="16"/>
                        <w:szCs w:val="16"/>
                      </w:rPr>
                      <w:t>3</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4647DC">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4647DC">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EF13"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FE8EF18" wp14:editId="5FE8EF19">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5FE8EF1E" w14:textId="77777777" w:rsidR="00D7305F" w:rsidRDefault="00D7305F" w:rsidP="00D7305F">
                          <w:pPr>
                            <w:autoSpaceDE w:val="0"/>
                            <w:autoSpaceDN w:val="0"/>
                            <w:adjustRightInd w:val="0"/>
                            <w:jc w:val="right"/>
                            <w:rPr>
                              <w:sz w:val="16"/>
                              <w:szCs w:val="16"/>
                            </w:rPr>
                          </w:pPr>
                          <w:r>
                            <w:rPr>
                              <w:sz w:val="16"/>
                              <w:szCs w:val="16"/>
                            </w:rPr>
                            <w:t>INTIALS DD/MM/YY</w:t>
                          </w:r>
                        </w:p>
                        <w:p w14:paraId="5FE8EF1F"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8EF18"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5FE8EF1E" w14:textId="77777777" w:rsidR="00D7305F" w:rsidRDefault="00D7305F" w:rsidP="00D7305F">
                    <w:pPr>
                      <w:autoSpaceDE w:val="0"/>
                      <w:autoSpaceDN w:val="0"/>
                      <w:adjustRightInd w:val="0"/>
                      <w:jc w:val="right"/>
                      <w:rPr>
                        <w:sz w:val="16"/>
                        <w:szCs w:val="16"/>
                      </w:rPr>
                    </w:pPr>
                    <w:r>
                      <w:rPr>
                        <w:sz w:val="16"/>
                        <w:szCs w:val="16"/>
                      </w:rPr>
                      <w:t>INTIALS DD/MM/YY</w:t>
                    </w:r>
                  </w:p>
                  <w:p w14:paraId="5FE8EF1F"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5FE8EF1A" wp14:editId="5FE8EF1B">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4647DC">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CE65C" w14:textId="77777777" w:rsidR="009B1D6A" w:rsidRDefault="009B1D6A" w:rsidP="00FD7BFE">
      <w:r>
        <w:separator/>
      </w:r>
    </w:p>
  </w:footnote>
  <w:footnote w:type="continuationSeparator" w:id="0">
    <w:p w14:paraId="277BA7FB" w14:textId="77777777" w:rsidR="009B1D6A" w:rsidRDefault="009B1D6A"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3514C"/>
    <w:multiLevelType w:val="hybridMultilevel"/>
    <w:tmpl w:val="969C87BA"/>
    <w:lvl w:ilvl="0" w:tplc="D27C9CD2">
      <w:start w:val="18"/>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70A69"/>
    <w:multiLevelType w:val="hybridMultilevel"/>
    <w:tmpl w:val="F8E89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94A09"/>
    <w:multiLevelType w:val="hybridMultilevel"/>
    <w:tmpl w:val="FC92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0"/>
  </w:num>
  <w:num w:numId="5">
    <w:abstractNumId w:val="11"/>
  </w:num>
  <w:num w:numId="6">
    <w:abstractNumId w:val="9"/>
  </w:num>
  <w:num w:numId="7">
    <w:abstractNumId w:val="8"/>
  </w:num>
  <w:num w:numId="8">
    <w:abstractNumId w:val="3"/>
  </w:num>
  <w:num w:numId="9">
    <w:abstractNumId w:val="7"/>
  </w:num>
  <w:num w:numId="10">
    <w:abstractNumId w:val="2"/>
  </w:num>
  <w:num w:numId="11">
    <w:abstractNumId w:val="4"/>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072F6"/>
    <w:rsid w:val="00072BD3"/>
    <w:rsid w:val="00086F3B"/>
    <w:rsid w:val="000B09C8"/>
    <w:rsid w:val="000F1494"/>
    <w:rsid w:val="000F2B6F"/>
    <w:rsid w:val="0010210E"/>
    <w:rsid w:val="00106345"/>
    <w:rsid w:val="00113800"/>
    <w:rsid w:val="0012254B"/>
    <w:rsid w:val="0013496C"/>
    <w:rsid w:val="00147049"/>
    <w:rsid w:val="00181A35"/>
    <w:rsid w:val="00182213"/>
    <w:rsid w:val="001961FB"/>
    <w:rsid w:val="001D7017"/>
    <w:rsid w:val="001E689C"/>
    <w:rsid w:val="001F2B64"/>
    <w:rsid w:val="0020271C"/>
    <w:rsid w:val="00212920"/>
    <w:rsid w:val="0022516A"/>
    <w:rsid w:val="0024442D"/>
    <w:rsid w:val="002720B4"/>
    <w:rsid w:val="00293A94"/>
    <w:rsid w:val="0029714F"/>
    <w:rsid w:val="002B2679"/>
    <w:rsid w:val="002C7EDC"/>
    <w:rsid w:val="002D3ECB"/>
    <w:rsid w:val="002E243C"/>
    <w:rsid w:val="003068E2"/>
    <w:rsid w:val="00313295"/>
    <w:rsid w:val="00331A3A"/>
    <w:rsid w:val="003355E4"/>
    <w:rsid w:val="00357014"/>
    <w:rsid w:val="003663BF"/>
    <w:rsid w:val="00377EF8"/>
    <w:rsid w:val="00392FE7"/>
    <w:rsid w:val="003A026B"/>
    <w:rsid w:val="003A75AD"/>
    <w:rsid w:val="003C7AC9"/>
    <w:rsid w:val="00425181"/>
    <w:rsid w:val="004448ED"/>
    <w:rsid w:val="004647DC"/>
    <w:rsid w:val="004D7261"/>
    <w:rsid w:val="004E70E3"/>
    <w:rsid w:val="00501BA7"/>
    <w:rsid w:val="00504EFD"/>
    <w:rsid w:val="00524FDD"/>
    <w:rsid w:val="00564495"/>
    <w:rsid w:val="00574135"/>
    <w:rsid w:val="00583470"/>
    <w:rsid w:val="006242F2"/>
    <w:rsid w:val="00641F8D"/>
    <w:rsid w:val="006D5787"/>
    <w:rsid w:val="006E5234"/>
    <w:rsid w:val="007227E2"/>
    <w:rsid w:val="007543B9"/>
    <w:rsid w:val="00761865"/>
    <w:rsid w:val="00767D69"/>
    <w:rsid w:val="00775349"/>
    <w:rsid w:val="00782CA3"/>
    <w:rsid w:val="00790699"/>
    <w:rsid w:val="007A4EA3"/>
    <w:rsid w:val="007C4293"/>
    <w:rsid w:val="007C7D66"/>
    <w:rsid w:val="007E3558"/>
    <w:rsid w:val="007F514C"/>
    <w:rsid w:val="007F5625"/>
    <w:rsid w:val="00801322"/>
    <w:rsid w:val="00805971"/>
    <w:rsid w:val="00835FBC"/>
    <w:rsid w:val="0086132B"/>
    <w:rsid w:val="00883890"/>
    <w:rsid w:val="008857DD"/>
    <w:rsid w:val="0089070A"/>
    <w:rsid w:val="008B007C"/>
    <w:rsid w:val="008B61B4"/>
    <w:rsid w:val="008D2F6D"/>
    <w:rsid w:val="008E5C12"/>
    <w:rsid w:val="008F18B2"/>
    <w:rsid w:val="008F487E"/>
    <w:rsid w:val="00916C44"/>
    <w:rsid w:val="009340E1"/>
    <w:rsid w:val="00972639"/>
    <w:rsid w:val="009B1D6A"/>
    <w:rsid w:val="009F1C75"/>
    <w:rsid w:val="00A071B0"/>
    <w:rsid w:val="00A1368F"/>
    <w:rsid w:val="00A14FA6"/>
    <w:rsid w:val="00A25812"/>
    <w:rsid w:val="00A55639"/>
    <w:rsid w:val="00A75200"/>
    <w:rsid w:val="00A9397C"/>
    <w:rsid w:val="00AB4295"/>
    <w:rsid w:val="00AB684A"/>
    <w:rsid w:val="00AE15C6"/>
    <w:rsid w:val="00AF01A1"/>
    <w:rsid w:val="00B24FA8"/>
    <w:rsid w:val="00B50908"/>
    <w:rsid w:val="00BA085A"/>
    <w:rsid w:val="00C5253D"/>
    <w:rsid w:val="00C646F8"/>
    <w:rsid w:val="00CA7B28"/>
    <w:rsid w:val="00CE453F"/>
    <w:rsid w:val="00CF58E0"/>
    <w:rsid w:val="00D26D6D"/>
    <w:rsid w:val="00D37FC9"/>
    <w:rsid w:val="00D45FA5"/>
    <w:rsid w:val="00D674AB"/>
    <w:rsid w:val="00D7305F"/>
    <w:rsid w:val="00D75D89"/>
    <w:rsid w:val="00DC176C"/>
    <w:rsid w:val="00DF2A2F"/>
    <w:rsid w:val="00E0741D"/>
    <w:rsid w:val="00E94637"/>
    <w:rsid w:val="00E94C04"/>
    <w:rsid w:val="00E973B6"/>
    <w:rsid w:val="00EB11F5"/>
    <w:rsid w:val="00EC5AB0"/>
    <w:rsid w:val="00EC62F3"/>
    <w:rsid w:val="00ED5D55"/>
    <w:rsid w:val="00F25C65"/>
    <w:rsid w:val="00F35187"/>
    <w:rsid w:val="00FA50F3"/>
    <w:rsid w:val="00FD7BFE"/>
    <w:rsid w:val="00FF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8EE9A"/>
  <w15:docId w15:val="{DE2EFA88-9129-4945-9F19-36CC8B04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PlaceholderText">
    <w:name w:val="Placeholder Text"/>
    <w:basedOn w:val="DefaultParagraphFont"/>
    <w:uiPriority w:val="99"/>
    <w:semiHidden/>
    <w:rsid w:val="00574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20918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s://my.integralmaths.org/integral/sow-resources.php" TargetMode="External"/><Relationship Id="rId26" Type="http://schemas.openxmlformats.org/officeDocument/2006/relationships/oleObject" Target="embeddings/oleObject6.bin"/><Relationship Id="rId39" Type="http://schemas.openxmlformats.org/officeDocument/2006/relationships/oleObject" Target="embeddings/oleObject12.bin"/><Relationship Id="rId21" Type="http://schemas.openxmlformats.org/officeDocument/2006/relationships/image" Target="media/image9.png"/><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image" Target="media/image24.wmf"/><Relationship Id="rId50" Type="http://schemas.openxmlformats.org/officeDocument/2006/relationships/oleObject" Target="embeddings/oleObject18.bin"/><Relationship Id="rId55" Type="http://schemas.openxmlformats.org/officeDocument/2006/relationships/image" Target="media/image28.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5.wmf"/><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21.wmf"/><Relationship Id="rId45" Type="http://schemas.openxmlformats.org/officeDocument/2006/relationships/oleObject" Target="embeddings/oleObject15.bin"/><Relationship Id="rId53" Type="http://schemas.openxmlformats.org/officeDocument/2006/relationships/image" Target="media/image27.wmf"/><Relationship Id="rId58" Type="http://schemas.openxmlformats.org/officeDocument/2006/relationships/oleObject" Target="embeddings/oleObject22.bin"/><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3.wmf"/><Relationship Id="rId33" Type="http://schemas.openxmlformats.org/officeDocument/2006/relationships/image" Target="media/image17.png"/><Relationship Id="rId38" Type="http://schemas.openxmlformats.org/officeDocument/2006/relationships/image" Target="media/image20.wmf"/><Relationship Id="rId46" Type="http://schemas.openxmlformats.org/officeDocument/2006/relationships/oleObject" Target="embeddings/oleObject16.bin"/><Relationship Id="rId59"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11.png"/><Relationship Id="rId28" Type="http://schemas.openxmlformats.org/officeDocument/2006/relationships/oleObject" Target="embeddings/oleObject7.bin"/><Relationship Id="rId36" Type="http://schemas.openxmlformats.org/officeDocument/2006/relationships/image" Target="media/image19.wmf"/><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oleObject" Target="embeddings/oleObject2.bin"/><Relationship Id="rId31" Type="http://schemas.openxmlformats.org/officeDocument/2006/relationships/image" Target="media/image16.wmf"/><Relationship Id="rId44" Type="http://schemas.openxmlformats.org/officeDocument/2006/relationships/image" Target="media/image23.wmf"/><Relationship Id="rId52" Type="http://schemas.openxmlformats.org/officeDocument/2006/relationships/oleObject" Target="embeddings/oleObject19.bin"/><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image" Target="media/image30.jpeg"/></Relationships>
</file>

<file path=word/_rels/foot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Dudzic</dc:creator>
  <cp:lastModifiedBy>Catherine Berry</cp:lastModifiedBy>
  <cp:revision>18</cp:revision>
  <cp:lastPrinted>2021-01-21T09:12:00Z</cp:lastPrinted>
  <dcterms:created xsi:type="dcterms:W3CDTF">2016-06-27T13:59:00Z</dcterms:created>
  <dcterms:modified xsi:type="dcterms:W3CDTF">2021-01-21T09:12:00Z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