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4DB63" w14:textId="77777777" w:rsidR="004E70E3" w:rsidRDefault="00A8522E" w:rsidP="004E70E3">
      <w:pPr>
        <w:rPr>
          <w:b/>
          <w:bCs/>
          <w:color w:val="00B0F0"/>
          <w:sz w:val="32"/>
          <w:szCs w:val="32"/>
        </w:rPr>
      </w:pPr>
      <w:r w:rsidRPr="00A8522E">
        <w:rPr>
          <w:b/>
          <w:color w:val="00B0F0"/>
          <w:sz w:val="32"/>
          <w:szCs w:val="32"/>
        </w:rPr>
        <w:t>Forces and Newton’s laws of motion</w:t>
      </w:r>
      <w:r w:rsidR="00AA71A9">
        <w:rPr>
          <w:b/>
          <w:bCs/>
          <w:color w:val="00B0F0"/>
          <w:sz w:val="32"/>
          <w:szCs w:val="32"/>
        </w:rPr>
        <w:t xml:space="preserve"> </w:t>
      </w:r>
      <w:r w:rsidR="00117B62">
        <w:rPr>
          <w:b/>
          <w:bCs/>
          <w:color w:val="00B0F0"/>
          <w:sz w:val="32"/>
          <w:szCs w:val="32"/>
        </w:rPr>
        <w:t>(AS</w:t>
      </w:r>
      <w:r w:rsidR="00132492">
        <w:rPr>
          <w:b/>
          <w:bCs/>
          <w:color w:val="00B0F0"/>
          <w:sz w:val="32"/>
          <w:szCs w:val="32"/>
        </w:rPr>
        <w:t>)</w:t>
      </w:r>
    </w:p>
    <w:p w14:paraId="45A4DB64" w14:textId="77777777" w:rsidR="004E70E3" w:rsidRPr="001F2B64" w:rsidRDefault="004E70E3" w:rsidP="004E70E3">
      <w:pPr>
        <w:rPr>
          <w:bCs/>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938"/>
      </w:tblGrid>
      <w:tr w:rsidR="00364188" w:rsidRPr="001F2B64" w14:paraId="45A4DB67" w14:textId="77777777" w:rsidTr="00117B62">
        <w:trPr>
          <w:trHeight w:val="622"/>
        </w:trPr>
        <w:tc>
          <w:tcPr>
            <w:tcW w:w="675" w:type="dxa"/>
            <w:shd w:val="clear" w:color="auto" w:fill="00B0F0"/>
          </w:tcPr>
          <w:p w14:paraId="45A4DB65" w14:textId="77777777" w:rsidR="00364188" w:rsidRDefault="00AA367A" w:rsidP="00EE3B86">
            <w:pPr>
              <w:pStyle w:val="Default"/>
            </w:pPr>
            <w:r>
              <w:rPr>
                <w:b/>
                <w:color w:val="FFFFFF" w:themeColor="background1"/>
              </w:rPr>
              <w:t>R</w:t>
            </w:r>
            <w:r w:rsidR="00364188" w:rsidRPr="00D61130">
              <w:rPr>
                <w:b/>
                <w:color w:val="FFFFFF" w:themeColor="background1"/>
              </w:rPr>
              <w:t>1</w:t>
            </w:r>
          </w:p>
        </w:tc>
        <w:tc>
          <w:tcPr>
            <w:tcW w:w="7938" w:type="dxa"/>
          </w:tcPr>
          <w:p w14:paraId="45A4DB66" w14:textId="77777777" w:rsidR="00364188" w:rsidRPr="00D61130" w:rsidRDefault="00DD354B" w:rsidP="00EA61AF">
            <w:pPr>
              <w:pStyle w:val="Default"/>
            </w:pPr>
            <w:r>
              <w:t>Understand the concept of a force; understand and use Newton’s first law</w:t>
            </w:r>
          </w:p>
        </w:tc>
      </w:tr>
      <w:tr w:rsidR="00DD354B" w:rsidRPr="001F2B64" w14:paraId="45A4DB6A" w14:textId="77777777" w:rsidTr="00173B62">
        <w:trPr>
          <w:trHeight w:val="774"/>
        </w:trPr>
        <w:tc>
          <w:tcPr>
            <w:tcW w:w="675" w:type="dxa"/>
            <w:shd w:val="clear" w:color="auto" w:fill="00B0F0"/>
          </w:tcPr>
          <w:p w14:paraId="45A4DB68" w14:textId="77777777" w:rsidR="00DD354B" w:rsidRDefault="00AA367A" w:rsidP="00EE3B86">
            <w:pPr>
              <w:pStyle w:val="Default"/>
              <w:rPr>
                <w:b/>
                <w:color w:val="FFFFFF" w:themeColor="background1"/>
              </w:rPr>
            </w:pPr>
            <w:r>
              <w:rPr>
                <w:b/>
                <w:color w:val="FFFFFF" w:themeColor="background1"/>
              </w:rPr>
              <w:t>R2</w:t>
            </w:r>
          </w:p>
        </w:tc>
        <w:tc>
          <w:tcPr>
            <w:tcW w:w="7938" w:type="dxa"/>
          </w:tcPr>
          <w:p w14:paraId="45A4DB69" w14:textId="77777777" w:rsidR="00DD354B" w:rsidRPr="00D21351" w:rsidRDefault="00DD354B" w:rsidP="00EA61AF">
            <w:pPr>
              <w:autoSpaceDE w:val="0"/>
              <w:autoSpaceDN w:val="0"/>
              <w:adjustRightInd w:val="0"/>
              <w:rPr>
                <w:bCs/>
                <w:color w:val="000000"/>
                <w:sz w:val="24"/>
                <w:szCs w:val="24"/>
              </w:rPr>
            </w:pPr>
            <w:r>
              <w:rPr>
                <w:bCs/>
                <w:color w:val="000000"/>
                <w:sz w:val="24"/>
                <w:szCs w:val="24"/>
              </w:rPr>
              <w:t xml:space="preserve">Understand and use Newton’s second law for motion in a straight </w:t>
            </w:r>
            <w:r w:rsidR="00DE5F1F">
              <w:rPr>
                <w:bCs/>
                <w:color w:val="000000"/>
                <w:sz w:val="24"/>
                <w:szCs w:val="24"/>
              </w:rPr>
              <w:t>line (</w:t>
            </w:r>
            <w:r>
              <w:rPr>
                <w:bCs/>
                <w:color w:val="000000"/>
                <w:sz w:val="24"/>
                <w:szCs w:val="24"/>
              </w:rPr>
              <w:t>restricted to forces in two perpendicular directions or simple cases of forces given as 2-D vectors</w:t>
            </w:r>
          </w:p>
        </w:tc>
      </w:tr>
      <w:tr w:rsidR="00DD354B" w:rsidRPr="001F2B64" w14:paraId="45A4DB6E" w14:textId="77777777" w:rsidTr="00173B62">
        <w:trPr>
          <w:trHeight w:val="774"/>
        </w:trPr>
        <w:tc>
          <w:tcPr>
            <w:tcW w:w="675" w:type="dxa"/>
            <w:shd w:val="clear" w:color="auto" w:fill="00B0F0"/>
          </w:tcPr>
          <w:p w14:paraId="45A4DB6B" w14:textId="77777777" w:rsidR="00DD354B" w:rsidRDefault="00AA367A" w:rsidP="00EE3B86">
            <w:pPr>
              <w:pStyle w:val="Default"/>
              <w:rPr>
                <w:b/>
                <w:color w:val="FFFFFF" w:themeColor="background1"/>
              </w:rPr>
            </w:pPr>
            <w:r>
              <w:rPr>
                <w:b/>
                <w:color w:val="FFFFFF" w:themeColor="background1"/>
              </w:rPr>
              <w:t>R3</w:t>
            </w:r>
          </w:p>
        </w:tc>
        <w:tc>
          <w:tcPr>
            <w:tcW w:w="7938" w:type="dxa"/>
          </w:tcPr>
          <w:p w14:paraId="45A4DB6C" w14:textId="77777777" w:rsidR="00DD354B" w:rsidRDefault="00DD354B" w:rsidP="00EA61AF">
            <w:pPr>
              <w:autoSpaceDE w:val="0"/>
              <w:autoSpaceDN w:val="0"/>
              <w:adjustRightInd w:val="0"/>
              <w:rPr>
                <w:bCs/>
                <w:color w:val="000000"/>
                <w:sz w:val="24"/>
                <w:szCs w:val="24"/>
              </w:rPr>
            </w:pPr>
            <w:r>
              <w:rPr>
                <w:bCs/>
                <w:color w:val="000000"/>
                <w:sz w:val="24"/>
                <w:szCs w:val="24"/>
              </w:rPr>
              <w:t>Understand and use weight and motion in a straight line under gravity; gravitational acceleration, g, and its value in S.I. units to varying degrees of accuracy</w:t>
            </w:r>
          </w:p>
          <w:p w14:paraId="45A4DB6D" w14:textId="77777777" w:rsidR="00DD354B" w:rsidRPr="00D21351" w:rsidRDefault="00DD354B" w:rsidP="00EA61AF">
            <w:pPr>
              <w:autoSpaceDE w:val="0"/>
              <w:autoSpaceDN w:val="0"/>
              <w:adjustRightInd w:val="0"/>
              <w:rPr>
                <w:bCs/>
                <w:color w:val="000000"/>
                <w:sz w:val="24"/>
                <w:szCs w:val="24"/>
              </w:rPr>
            </w:pPr>
            <w:r>
              <w:rPr>
                <w:bCs/>
                <w:color w:val="000000"/>
                <w:sz w:val="24"/>
                <w:szCs w:val="24"/>
              </w:rPr>
              <w:t>(The inverse square law for gravitation is not required and g may be assumed to be constant, but students should be aware that g is not a universal constant but depends on location)</w:t>
            </w:r>
          </w:p>
        </w:tc>
      </w:tr>
      <w:tr w:rsidR="00364188" w:rsidRPr="001F2B64" w14:paraId="45A4DB71" w14:textId="77777777" w:rsidTr="00173B62">
        <w:trPr>
          <w:trHeight w:val="774"/>
        </w:trPr>
        <w:tc>
          <w:tcPr>
            <w:tcW w:w="675" w:type="dxa"/>
            <w:shd w:val="clear" w:color="auto" w:fill="00B0F0"/>
          </w:tcPr>
          <w:p w14:paraId="45A4DB6F" w14:textId="77777777" w:rsidR="00364188" w:rsidRPr="001F2B64" w:rsidRDefault="00AA367A" w:rsidP="00364188">
            <w:pPr>
              <w:pStyle w:val="Default"/>
            </w:pPr>
            <w:r>
              <w:rPr>
                <w:b/>
                <w:color w:val="FFFFFF" w:themeColor="background1"/>
              </w:rPr>
              <w:t>R4</w:t>
            </w:r>
          </w:p>
        </w:tc>
        <w:tc>
          <w:tcPr>
            <w:tcW w:w="7938" w:type="dxa"/>
          </w:tcPr>
          <w:p w14:paraId="45A4DB70" w14:textId="77777777" w:rsidR="00364188" w:rsidRPr="00D61130" w:rsidRDefault="00DD354B" w:rsidP="00117B62">
            <w:pPr>
              <w:autoSpaceDE w:val="0"/>
              <w:autoSpaceDN w:val="0"/>
              <w:adjustRightInd w:val="0"/>
            </w:pPr>
            <w:r>
              <w:rPr>
                <w:bCs/>
                <w:color w:val="000000"/>
                <w:sz w:val="24"/>
                <w:szCs w:val="24"/>
              </w:rPr>
              <w:t>Understand and use Newton’s third law; equilibrium of forces on a particle and motion in a straight line ( restricted to forces in two perpendicular directions or simple cases of forces given as 2-D vectors); application to problems involving smooth pulleys and connected particles</w:t>
            </w:r>
            <w:r w:rsidR="00117B62">
              <w:rPr>
                <w:bCs/>
                <w:color w:val="000000"/>
                <w:sz w:val="24"/>
                <w:szCs w:val="24"/>
              </w:rPr>
              <w:t>.</w:t>
            </w:r>
          </w:p>
        </w:tc>
      </w:tr>
    </w:tbl>
    <w:p w14:paraId="45A4DB72" w14:textId="77777777" w:rsidR="00C804BF" w:rsidRDefault="00C804BF" w:rsidP="004E70E3">
      <w:pPr>
        <w:rPr>
          <w:b/>
          <w:color w:val="00B0F0"/>
          <w:sz w:val="32"/>
          <w:szCs w:val="32"/>
        </w:rPr>
      </w:pPr>
    </w:p>
    <w:p w14:paraId="45A4DB73" w14:textId="77777777" w:rsidR="004E70E3" w:rsidRDefault="004E70E3" w:rsidP="004E70E3">
      <w:pPr>
        <w:rPr>
          <w:b/>
          <w:color w:val="00B0F0"/>
          <w:sz w:val="32"/>
          <w:szCs w:val="32"/>
        </w:rPr>
      </w:pPr>
      <w:r w:rsidRPr="001F2B64">
        <w:rPr>
          <w:b/>
          <w:color w:val="00B0F0"/>
          <w:sz w:val="32"/>
          <w:szCs w:val="32"/>
        </w:rPr>
        <w:t>Commentary</w:t>
      </w:r>
    </w:p>
    <w:p w14:paraId="45A4DB74" w14:textId="77777777" w:rsidR="00980757" w:rsidRDefault="00980757" w:rsidP="004E70E3">
      <w:pPr>
        <w:rPr>
          <w:b/>
          <w:color w:val="00B0F0"/>
          <w:sz w:val="32"/>
          <w:szCs w:val="32"/>
        </w:rPr>
      </w:pPr>
    </w:p>
    <w:p w14:paraId="45A4DB75" w14:textId="77777777" w:rsidR="00980757" w:rsidRDefault="00980757" w:rsidP="00980757">
      <w:pPr>
        <w:rPr>
          <w:sz w:val="24"/>
          <w:szCs w:val="24"/>
        </w:rPr>
      </w:pPr>
      <w:r w:rsidRPr="00980757">
        <w:rPr>
          <w:sz w:val="24"/>
          <w:szCs w:val="24"/>
        </w:rPr>
        <w:t xml:space="preserve">This is an exciting part of the specification where students can apply the ideas developed </w:t>
      </w:r>
      <w:r w:rsidR="008B5827">
        <w:rPr>
          <w:sz w:val="24"/>
          <w:szCs w:val="24"/>
        </w:rPr>
        <w:t xml:space="preserve">from as early as the </w:t>
      </w:r>
      <w:r w:rsidRPr="00980757">
        <w:rPr>
          <w:sz w:val="24"/>
          <w:szCs w:val="24"/>
        </w:rPr>
        <w:t>17</w:t>
      </w:r>
      <w:r w:rsidRPr="00980757">
        <w:rPr>
          <w:sz w:val="24"/>
          <w:szCs w:val="24"/>
          <w:vertAlign w:val="superscript"/>
        </w:rPr>
        <w:t>th</w:t>
      </w:r>
      <w:r w:rsidRPr="00980757">
        <w:rPr>
          <w:sz w:val="24"/>
          <w:szCs w:val="24"/>
        </w:rPr>
        <w:t xml:space="preserve"> century </w:t>
      </w:r>
      <w:r w:rsidR="008B5827">
        <w:rPr>
          <w:sz w:val="24"/>
          <w:szCs w:val="24"/>
        </w:rPr>
        <w:t>to</w:t>
      </w:r>
      <w:r>
        <w:rPr>
          <w:sz w:val="24"/>
          <w:szCs w:val="24"/>
        </w:rPr>
        <w:t xml:space="preserve"> many everyday scenarios. </w:t>
      </w:r>
      <w:r w:rsidRPr="00980757">
        <w:rPr>
          <w:sz w:val="24"/>
          <w:szCs w:val="24"/>
        </w:rPr>
        <w:t>Students will learn how to combine the forces acting on a particle to obtain a single equivalent force; they will learn the condition for a system of forces applied to a particle to leave it at rest (or moving with a constant velocity); they will learn when a system of forces will cause an object to accelerate; in the latter case they will be able to determine the magnitude and direction of the acceleration</w:t>
      </w:r>
    </w:p>
    <w:p w14:paraId="45A4DB76" w14:textId="77777777" w:rsidR="00980757" w:rsidRPr="00980757" w:rsidRDefault="00980757" w:rsidP="00980757">
      <w:pPr>
        <w:rPr>
          <w:sz w:val="24"/>
          <w:szCs w:val="24"/>
        </w:rPr>
      </w:pPr>
    </w:p>
    <w:p w14:paraId="45A4DB77" w14:textId="77777777" w:rsidR="00980757" w:rsidRDefault="00980757" w:rsidP="00980757">
      <w:pPr>
        <w:rPr>
          <w:sz w:val="24"/>
          <w:szCs w:val="24"/>
        </w:rPr>
      </w:pPr>
      <w:r w:rsidRPr="00980757">
        <w:rPr>
          <w:sz w:val="24"/>
          <w:szCs w:val="24"/>
        </w:rPr>
        <w:t>A key requirement for success is that students develop very sound understanding of the basic ideas and use efficient techniques.  Many of them will have come across some of this work already but have a number of wrong ideas that have to be elicited and challenged.</w:t>
      </w:r>
    </w:p>
    <w:p w14:paraId="45A4DB78" w14:textId="77777777" w:rsidR="00980757" w:rsidRPr="00980757" w:rsidRDefault="00980757" w:rsidP="00980757">
      <w:pPr>
        <w:rPr>
          <w:sz w:val="24"/>
          <w:szCs w:val="24"/>
        </w:rPr>
      </w:pPr>
    </w:p>
    <w:p w14:paraId="45A4DB79" w14:textId="77777777" w:rsidR="00980757" w:rsidRPr="00980757" w:rsidRDefault="00980757" w:rsidP="00980757">
      <w:pPr>
        <w:rPr>
          <w:sz w:val="24"/>
          <w:szCs w:val="24"/>
        </w:rPr>
      </w:pPr>
      <w:r w:rsidRPr="00980757">
        <w:rPr>
          <w:sz w:val="24"/>
          <w:szCs w:val="24"/>
        </w:rPr>
        <w:t>It is also important that students properly understand the significance of many common modelling assumptions.  For instance:</w:t>
      </w:r>
    </w:p>
    <w:p w14:paraId="45A4DB7A" w14:textId="77777777" w:rsidR="00980757" w:rsidRPr="00980757" w:rsidRDefault="00980757" w:rsidP="00980757">
      <w:pPr>
        <w:rPr>
          <w:sz w:val="24"/>
          <w:szCs w:val="24"/>
        </w:rPr>
      </w:pPr>
    </w:p>
    <w:p w14:paraId="45A4DB7B" w14:textId="77777777" w:rsidR="00980757" w:rsidRPr="00980757" w:rsidRDefault="00980757" w:rsidP="00980757">
      <w:pPr>
        <w:rPr>
          <w:sz w:val="24"/>
          <w:szCs w:val="24"/>
        </w:rPr>
      </w:pPr>
      <w:r w:rsidRPr="00980757">
        <w:rPr>
          <w:sz w:val="24"/>
          <w:szCs w:val="24"/>
        </w:rPr>
        <w:t>Why do we say that a string is light?  This may be so that its weight need not be considered or so that it can be modelled when taut as straight even when not vertical.</w:t>
      </w:r>
    </w:p>
    <w:p w14:paraId="45A4DB7C" w14:textId="77777777" w:rsidR="00980757" w:rsidRPr="00980757" w:rsidRDefault="00980757" w:rsidP="00980757">
      <w:pPr>
        <w:rPr>
          <w:sz w:val="24"/>
          <w:szCs w:val="24"/>
        </w:rPr>
      </w:pPr>
    </w:p>
    <w:p w14:paraId="45A4DB7D" w14:textId="77777777" w:rsidR="00B63457" w:rsidRPr="008B5827" w:rsidRDefault="008B5827" w:rsidP="00B63457">
      <w:pPr>
        <w:rPr>
          <w:sz w:val="24"/>
          <w:szCs w:val="24"/>
        </w:rPr>
      </w:pPr>
      <w:r w:rsidRPr="008B5827">
        <w:rPr>
          <w:sz w:val="24"/>
          <w:szCs w:val="24"/>
        </w:rPr>
        <w:t xml:space="preserve">Above all, whether the system of forces is in equilibrium resulting in no motion or constant velocity or there is a resultant force causing acceleration, </w:t>
      </w:r>
      <w:r w:rsidR="00B63457" w:rsidRPr="008B5827">
        <w:rPr>
          <w:sz w:val="24"/>
          <w:szCs w:val="24"/>
        </w:rPr>
        <w:t xml:space="preserve">students must always remember that the principles used are all statements about the behaviour of </w:t>
      </w:r>
      <w:r w:rsidR="00B63457" w:rsidRPr="008B5827">
        <w:rPr>
          <w:i/>
          <w:sz w:val="24"/>
          <w:szCs w:val="24"/>
        </w:rPr>
        <w:t>vector</w:t>
      </w:r>
      <w:r w:rsidR="00B63457" w:rsidRPr="008B5827">
        <w:rPr>
          <w:sz w:val="24"/>
          <w:szCs w:val="24"/>
        </w:rPr>
        <w:t xml:space="preserve"> quantities.</w:t>
      </w:r>
    </w:p>
    <w:p w14:paraId="45A4DB7E" w14:textId="77777777" w:rsidR="004E70E3" w:rsidRPr="001F2B64" w:rsidRDefault="004E70E3" w:rsidP="004E70E3">
      <w:pPr>
        <w:rPr>
          <w:sz w:val="24"/>
          <w:szCs w:val="24"/>
        </w:rPr>
      </w:pPr>
    </w:p>
    <w:p w14:paraId="45A4DB7F" w14:textId="77777777" w:rsidR="004E70E3" w:rsidRPr="001F2B64" w:rsidRDefault="004E70E3" w:rsidP="004E70E3">
      <w:pPr>
        <w:rPr>
          <w:sz w:val="24"/>
          <w:szCs w:val="24"/>
        </w:rPr>
      </w:pPr>
      <w:r w:rsidRPr="001F2B64">
        <w:rPr>
          <w:sz w:val="24"/>
          <w:szCs w:val="24"/>
        </w:rPr>
        <w:br w:type="page"/>
      </w:r>
    </w:p>
    <w:p w14:paraId="45A4DB80" w14:textId="77777777" w:rsidR="004E70E3" w:rsidRPr="001F2B64" w:rsidRDefault="004E70E3" w:rsidP="004E70E3">
      <w:pPr>
        <w:rPr>
          <w:b/>
          <w:color w:val="00B0F0"/>
          <w:sz w:val="32"/>
          <w:szCs w:val="32"/>
        </w:rPr>
      </w:pPr>
      <w:r w:rsidRPr="001F2B64">
        <w:rPr>
          <w:b/>
          <w:color w:val="00B0F0"/>
          <w:sz w:val="32"/>
          <w:szCs w:val="32"/>
        </w:rPr>
        <w:lastRenderedPageBreak/>
        <w:t>Sample MEI resource</w:t>
      </w:r>
    </w:p>
    <w:p w14:paraId="45A4DB81" w14:textId="77777777" w:rsidR="004E70E3" w:rsidRPr="001F2B64" w:rsidRDefault="004E70E3" w:rsidP="004E70E3">
      <w:pPr>
        <w:rPr>
          <w:b/>
          <w:color w:val="00B0F0"/>
          <w:sz w:val="24"/>
          <w:szCs w:val="24"/>
        </w:rPr>
      </w:pPr>
    </w:p>
    <w:p w14:paraId="45A4DB82" w14:textId="1E6461F6" w:rsidR="0022573C" w:rsidRDefault="001837D1" w:rsidP="00FF1BF4">
      <w:pPr>
        <w:rPr>
          <w:bCs/>
          <w:sz w:val="24"/>
          <w:szCs w:val="24"/>
        </w:rPr>
      </w:pPr>
      <w:r>
        <w:rPr>
          <w:bCs/>
          <w:sz w:val="24"/>
          <w:szCs w:val="24"/>
        </w:rPr>
        <w:t xml:space="preserve">‘Feeling forces’ </w:t>
      </w:r>
      <w:r w:rsidR="00D76F94">
        <w:rPr>
          <w:bCs/>
          <w:sz w:val="24"/>
          <w:szCs w:val="24"/>
        </w:rPr>
        <w:t xml:space="preserve">(which can be found at </w:t>
      </w:r>
      <w:hyperlink r:id="rId7" w:history="1">
        <w:r w:rsidR="00D76F94">
          <w:rPr>
            <w:rStyle w:val="Hyperlink"/>
            <w:color w:val="00B0F0"/>
            <w:sz w:val="24"/>
            <w:szCs w:val="24"/>
          </w:rPr>
          <w:t>https://my.integralmaths.org/integral/sow-resources.php</w:t>
        </w:r>
      </w:hyperlink>
      <w:r w:rsidR="00D76F94" w:rsidRPr="00D76F94">
        <w:rPr>
          <w:rStyle w:val="Hyperlink"/>
          <w:u w:val="none"/>
        </w:rPr>
        <w:t>)</w:t>
      </w:r>
      <w:r w:rsidR="00D76F94">
        <w:rPr>
          <w:bCs/>
          <w:sz w:val="24"/>
          <w:szCs w:val="24"/>
        </w:rPr>
        <w:t xml:space="preserve"> </w:t>
      </w:r>
      <w:r w:rsidR="00117B62">
        <w:rPr>
          <w:bCs/>
          <w:sz w:val="24"/>
          <w:szCs w:val="24"/>
        </w:rPr>
        <w:t xml:space="preserve"> </w:t>
      </w:r>
      <w:r w:rsidR="004E70E3" w:rsidRPr="001F2B64">
        <w:rPr>
          <w:bCs/>
          <w:sz w:val="24"/>
          <w:szCs w:val="24"/>
        </w:rPr>
        <w:t xml:space="preserve">is </w:t>
      </w:r>
      <w:r w:rsidR="007676BF">
        <w:rPr>
          <w:bCs/>
          <w:sz w:val="24"/>
          <w:szCs w:val="24"/>
        </w:rPr>
        <w:t>an excellent introduction to simple experiments in Mechanics. It gives an opportunity to confront and deal wi</w:t>
      </w:r>
      <w:r w:rsidR="0036404B">
        <w:rPr>
          <w:bCs/>
          <w:sz w:val="24"/>
          <w:szCs w:val="24"/>
        </w:rPr>
        <w:t>th common misconceptions about f</w:t>
      </w:r>
      <w:r w:rsidR="007676BF">
        <w:rPr>
          <w:bCs/>
          <w:sz w:val="24"/>
          <w:szCs w:val="24"/>
        </w:rPr>
        <w:t>orces.</w:t>
      </w:r>
    </w:p>
    <w:p w14:paraId="45A4DB83" w14:textId="77777777" w:rsidR="007676BF" w:rsidRDefault="007676BF" w:rsidP="00FF1BF4">
      <w:pPr>
        <w:rPr>
          <w:bCs/>
          <w:sz w:val="24"/>
          <w:szCs w:val="24"/>
        </w:rPr>
      </w:pPr>
    </w:p>
    <w:p w14:paraId="45A4DB84" w14:textId="77777777" w:rsidR="00FF1BF4" w:rsidRDefault="007676BF" w:rsidP="00117B62">
      <w:pPr>
        <w:jc w:val="center"/>
        <w:rPr>
          <w:bCs/>
          <w:sz w:val="24"/>
          <w:szCs w:val="24"/>
        </w:rPr>
      </w:pPr>
      <w:r>
        <w:rPr>
          <w:bCs/>
          <w:noProof/>
          <w:sz w:val="24"/>
          <w:szCs w:val="24"/>
          <w:lang w:eastAsia="en-GB"/>
        </w:rPr>
        <w:drawing>
          <wp:inline distT="0" distB="0" distL="0" distR="0" wp14:anchorId="45A4DBC5" wp14:editId="45A4DBC6">
            <wp:extent cx="3912781" cy="3063385"/>
            <wp:effectExtent l="19050" t="19050" r="12065"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1699" cy="3070367"/>
                    </a:xfrm>
                    <a:prstGeom prst="rect">
                      <a:avLst/>
                    </a:prstGeom>
                    <a:noFill/>
                    <a:ln>
                      <a:solidFill>
                        <a:schemeClr val="accent1"/>
                      </a:solidFill>
                    </a:ln>
                  </pic:spPr>
                </pic:pic>
              </a:graphicData>
            </a:graphic>
          </wp:inline>
        </w:drawing>
      </w:r>
    </w:p>
    <w:p w14:paraId="45A4DB85" w14:textId="77777777" w:rsidR="00FF1BF4" w:rsidRDefault="00FF1BF4" w:rsidP="00FF1BF4">
      <w:pPr>
        <w:rPr>
          <w:bCs/>
          <w:sz w:val="24"/>
          <w:szCs w:val="24"/>
        </w:rPr>
      </w:pPr>
    </w:p>
    <w:p w14:paraId="45A4DB86" w14:textId="77777777" w:rsidR="00FF1BF4" w:rsidRPr="007676BF" w:rsidRDefault="00FF1BF4" w:rsidP="00FF1BF4">
      <w:pPr>
        <w:rPr>
          <w:bCs/>
          <w:color w:val="FF0000"/>
          <w:sz w:val="24"/>
          <w:szCs w:val="24"/>
        </w:rPr>
      </w:pPr>
    </w:p>
    <w:p w14:paraId="45A4DB87" w14:textId="77777777" w:rsidR="00FF1BF4" w:rsidRPr="0022573C" w:rsidRDefault="00FF1BF4" w:rsidP="00FF1BF4">
      <w:pPr>
        <w:rPr>
          <w:sz w:val="24"/>
          <w:szCs w:val="24"/>
        </w:rPr>
      </w:pPr>
    </w:p>
    <w:p w14:paraId="45A4DB88" w14:textId="77777777" w:rsidR="004E70E3" w:rsidRDefault="004E70E3" w:rsidP="004E70E3">
      <w:pPr>
        <w:rPr>
          <w:b/>
          <w:color w:val="00B0F0"/>
          <w:sz w:val="32"/>
          <w:szCs w:val="32"/>
        </w:rPr>
      </w:pPr>
      <w:r w:rsidRPr="001F2B64">
        <w:rPr>
          <w:b/>
          <w:color w:val="00B0F0"/>
          <w:sz w:val="32"/>
          <w:szCs w:val="32"/>
        </w:rPr>
        <w:t>Effective use of technology</w:t>
      </w:r>
    </w:p>
    <w:p w14:paraId="45A4DB89" w14:textId="77777777" w:rsidR="00FB30CA" w:rsidRPr="001F2B64" w:rsidRDefault="001837D1" w:rsidP="00FB30CA">
      <w:pPr>
        <w:rPr>
          <w:bCs/>
          <w:sz w:val="24"/>
          <w:szCs w:val="24"/>
        </w:rPr>
      </w:pPr>
      <w:r>
        <w:rPr>
          <w:bCs/>
          <w:sz w:val="24"/>
          <w:szCs w:val="24"/>
        </w:rPr>
        <w:t>‘I</w:t>
      </w:r>
      <w:r w:rsidR="00D871EF">
        <w:rPr>
          <w:bCs/>
          <w:sz w:val="24"/>
          <w:szCs w:val="24"/>
        </w:rPr>
        <w:t>nteractive</w:t>
      </w:r>
      <w:r>
        <w:rPr>
          <w:bCs/>
          <w:sz w:val="24"/>
          <w:szCs w:val="24"/>
        </w:rPr>
        <w:t xml:space="preserve"> force diagrams’</w:t>
      </w:r>
      <w:r w:rsidR="00117B62">
        <w:rPr>
          <w:bCs/>
          <w:sz w:val="24"/>
          <w:szCs w:val="24"/>
        </w:rPr>
        <w:t xml:space="preserve"> </w:t>
      </w:r>
      <w:r w:rsidR="0036404B" w:rsidRPr="001F2B64">
        <w:rPr>
          <w:sz w:val="24"/>
          <w:szCs w:val="24"/>
        </w:rPr>
        <w:t>(</w:t>
      </w:r>
      <w:r w:rsidR="0036404B">
        <w:rPr>
          <w:sz w:val="24"/>
          <w:szCs w:val="24"/>
        </w:rPr>
        <w:t xml:space="preserve">link can be found at </w:t>
      </w:r>
      <w:hyperlink r:id="rId9" w:history="1">
        <w:r w:rsidR="0036404B">
          <w:rPr>
            <w:rStyle w:val="Hyperlink"/>
            <w:color w:val="00B0F0"/>
            <w:sz w:val="24"/>
            <w:szCs w:val="24"/>
          </w:rPr>
          <w:t>www.mei.org.uk/integrating-technology</w:t>
        </w:r>
      </w:hyperlink>
      <w:r w:rsidR="00FB30CA">
        <w:rPr>
          <w:bCs/>
          <w:sz w:val="24"/>
          <w:szCs w:val="24"/>
        </w:rPr>
        <w:t>) is designed to introduce and consolidate the connected particle problem.</w:t>
      </w:r>
    </w:p>
    <w:p w14:paraId="45A4DB8A" w14:textId="77777777" w:rsidR="00FB30CA" w:rsidRDefault="00C309E5" w:rsidP="004E70E3">
      <w:pPr>
        <w:rPr>
          <w:b/>
          <w:color w:val="00B0F0"/>
          <w:sz w:val="32"/>
          <w:szCs w:val="32"/>
        </w:rPr>
      </w:pPr>
      <w:r w:rsidRPr="00FB30CA">
        <w:rPr>
          <w:b/>
          <w:noProof/>
          <w:color w:val="00B0F0"/>
          <w:sz w:val="32"/>
          <w:szCs w:val="32"/>
          <w:lang w:eastAsia="en-GB"/>
        </w:rPr>
        <mc:AlternateContent>
          <mc:Choice Requires="wps">
            <w:drawing>
              <wp:anchor distT="0" distB="0" distL="114300" distR="114300" simplePos="0" relativeHeight="251659264" behindDoc="0" locked="0" layoutInCell="1" allowOverlap="1" wp14:anchorId="45A4DBC7" wp14:editId="45A4DBC8">
                <wp:simplePos x="0" y="0"/>
                <wp:positionH relativeFrom="column">
                  <wp:posOffset>3253563</wp:posOffset>
                </wp:positionH>
                <wp:positionV relativeFrom="paragraph">
                  <wp:posOffset>97022</wp:posOffset>
                </wp:positionV>
                <wp:extent cx="2817628" cy="278573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628" cy="2785730"/>
                        </a:xfrm>
                        <a:prstGeom prst="rect">
                          <a:avLst/>
                        </a:prstGeom>
                        <a:solidFill>
                          <a:srgbClr val="FFFFFF"/>
                        </a:solidFill>
                        <a:ln w="9525">
                          <a:noFill/>
                          <a:miter lim="800000"/>
                          <a:headEnd/>
                          <a:tailEnd/>
                        </a:ln>
                      </wps:spPr>
                      <wps:txbx>
                        <w:txbxContent>
                          <w:p w14:paraId="45A4DBDE" w14:textId="77777777" w:rsidR="00FB30CA" w:rsidRPr="00D871EF" w:rsidRDefault="0020238A">
                            <w:pPr>
                              <w:rPr>
                                <w:sz w:val="24"/>
                                <w:szCs w:val="24"/>
                              </w:rPr>
                            </w:pPr>
                            <w:r>
                              <w:rPr>
                                <w:sz w:val="24"/>
                                <w:szCs w:val="24"/>
                              </w:rPr>
                              <w:t xml:space="preserve">      </w:t>
                            </w:r>
                            <w:r w:rsidR="00C309E5" w:rsidRPr="00D871EF">
                              <w:rPr>
                                <w:sz w:val="24"/>
                                <w:szCs w:val="24"/>
                              </w:rPr>
                              <w:t>Questions you might ask:</w:t>
                            </w:r>
                          </w:p>
                          <w:p w14:paraId="45A4DBDF" w14:textId="77777777" w:rsidR="00C309E5" w:rsidRPr="00D871EF" w:rsidRDefault="00C309E5">
                            <w:pPr>
                              <w:rPr>
                                <w:sz w:val="24"/>
                                <w:szCs w:val="24"/>
                              </w:rPr>
                            </w:pPr>
                          </w:p>
                          <w:p w14:paraId="45A4DBE0" w14:textId="77777777" w:rsidR="00C309E5" w:rsidRPr="0020238A" w:rsidRDefault="00C309E5" w:rsidP="0020238A">
                            <w:pPr>
                              <w:pStyle w:val="ListParagraph"/>
                              <w:numPr>
                                <w:ilvl w:val="0"/>
                                <w:numId w:val="21"/>
                              </w:numPr>
                              <w:rPr>
                                <w:sz w:val="24"/>
                                <w:szCs w:val="24"/>
                              </w:rPr>
                            </w:pPr>
                            <w:r w:rsidRPr="0020238A">
                              <w:rPr>
                                <w:sz w:val="24"/>
                                <w:szCs w:val="24"/>
                              </w:rPr>
                              <w:t>What happens as the driving force increases? Will the tension increase or decrease and why?</w:t>
                            </w:r>
                          </w:p>
                          <w:p w14:paraId="45A4DBE1" w14:textId="77777777" w:rsidR="00C309E5" w:rsidRPr="00D871EF" w:rsidRDefault="00C309E5">
                            <w:pPr>
                              <w:rPr>
                                <w:sz w:val="24"/>
                                <w:szCs w:val="24"/>
                              </w:rPr>
                            </w:pPr>
                          </w:p>
                          <w:p w14:paraId="45A4DBE2" w14:textId="77777777" w:rsidR="00C309E5" w:rsidRPr="0020238A" w:rsidRDefault="00C309E5" w:rsidP="0020238A">
                            <w:pPr>
                              <w:pStyle w:val="ListParagraph"/>
                              <w:numPr>
                                <w:ilvl w:val="0"/>
                                <w:numId w:val="21"/>
                              </w:numPr>
                              <w:rPr>
                                <w:sz w:val="24"/>
                                <w:szCs w:val="24"/>
                              </w:rPr>
                            </w:pPr>
                            <w:r w:rsidRPr="0020238A">
                              <w:rPr>
                                <w:sz w:val="24"/>
                                <w:szCs w:val="24"/>
                              </w:rPr>
                              <w:t xml:space="preserve">What will happen as the car brakes? </w:t>
                            </w:r>
                          </w:p>
                          <w:p w14:paraId="45A4DBE3" w14:textId="77777777" w:rsidR="00C309E5" w:rsidRPr="00D871EF" w:rsidRDefault="00C309E5">
                            <w:pPr>
                              <w:rPr>
                                <w:sz w:val="24"/>
                                <w:szCs w:val="24"/>
                              </w:rPr>
                            </w:pPr>
                          </w:p>
                          <w:p w14:paraId="45A4DBE4" w14:textId="77777777" w:rsidR="00C309E5" w:rsidRPr="0020238A" w:rsidRDefault="00C309E5" w:rsidP="0020238A">
                            <w:pPr>
                              <w:pStyle w:val="ListParagraph"/>
                              <w:numPr>
                                <w:ilvl w:val="0"/>
                                <w:numId w:val="21"/>
                              </w:numPr>
                              <w:rPr>
                                <w:sz w:val="24"/>
                                <w:szCs w:val="24"/>
                              </w:rPr>
                            </w:pPr>
                            <w:r w:rsidRPr="0020238A">
                              <w:rPr>
                                <w:sz w:val="24"/>
                                <w:szCs w:val="24"/>
                              </w:rPr>
                              <w:t>What does the acceleration depend upon?</w:t>
                            </w:r>
                          </w:p>
                          <w:p w14:paraId="45A4DBE5" w14:textId="77777777" w:rsidR="00C309E5" w:rsidRPr="00D871EF" w:rsidRDefault="00C309E5">
                            <w:pPr>
                              <w:rPr>
                                <w:sz w:val="24"/>
                                <w:szCs w:val="24"/>
                              </w:rPr>
                            </w:pPr>
                          </w:p>
                          <w:p w14:paraId="45A4DBE6" w14:textId="77777777" w:rsidR="00C309E5" w:rsidRDefault="00C30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DBC7" id="_x0000_t202" coordsize="21600,21600" o:spt="202" path="m,l,21600r21600,l21600,xe">
                <v:stroke joinstyle="miter"/>
                <v:path gradientshapeok="t" o:connecttype="rect"/>
              </v:shapetype>
              <v:shape id="Text Box 2" o:spid="_x0000_s1026" type="#_x0000_t202" style="position:absolute;margin-left:256.2pt;margin-top:7.65pt;width:221.85pt;height:2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R+IgIAAB4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" stroked="f">
                <v:textbox>
                  <w:txbxContent>
                    <w:p w14:paraId="45A4DBDE" w14:textId="77777777" w:rsidR="00FB30CA" w:rsidRPr="00D871EF" w:rsidRDefault="0020238A">
                      <w:pPr>
                        <w:rPr>
                          <w:sz w:val="24"/>
                          <w:szCs w:val="24"/>
                        </w:rPr>
                      </w:pPr>
                      <w:r>
                        <w:rPr>
                          <w:sz w:val="24"/>
                          <w:szCs w:val="24"/>
                        </w:rPr>
                        <w:t xml:space="preserve">      </w:t>
                      </w:r>
                      <w:r w:rsidR="00C309E5" w:rsidRPr="00D871EF">
                        <w:rPr>
                          <w:sz w:val="24"/>
                          <w:szCs w:val="24"/>
                        </w:rPr>
                        <w:t>Questions you might ask:</w:t>
                      </w:r>
                    </w:p>
                    <w:p w14:paraId="45A4DBDF" w14:textId="77777777" w:rsidR="00C309E5" w:rsidRPr="00D871EF" w:rsidRDefault="00C309E5">
                      <w:pPr>
                        <w:rPr>
                          <w:sz w:val="24"/>
                          <w:szCs w:val="24"/>
                        </w:rPr>
                      </w:pPr>
                    </w:p>
                    <w:p w14:paraId="45A4DBE0" w14:textId="77777777" w:rsidR="00C309E5" w:rsidRPr="0020238A" w:rsidRDefault="00C309E5" w:rsidP="0020238A">
                      <w:pPr>
                        <w:pStyle w:val="ListParagraph"/>
                        <w:numPr>
                          <w:ilvl w:val="0"/>
                          <w:numId w:val="21"/>
                        </w:numPr>
                        <w:rPr>
                          <w:sz w:val="24"/>
                          <w:szCs w:val="24"/>
                        </w:rPr>
                      </w:pPr>
                      <w:r w:rsidRPr="0020238A">
                        <w:rPr>
                          <w:sz w:val="24"/>
                          <w:szCs w:val="24"/>
                        </w:rPr>
                        <w:t>What happens as the driving force increases? Will the tension increase or decrease and why?</w:t>
                      </w:r>
                    </w:p>
                    <w:p w14:paraId="45A4DBE1" w14:textId="77777777" w:rsidR="00C309E5" w:rsidRPr="00D871EF" w:rsidRDefault="00C309E5">
                      <w:pPr>
                        <w:rPr>
                          <w:sz w:val="24"/>
                          <w:szCs w:val="24"/>
                        </w:rPr>
                      </w:pPr>
                    </w:p>
                    <w:p w14:paraId="45A4DBE2" w14:textId="77777777" w:rsidR="00C309E5" w:rsidRPr="0020238A" w:rsidRDefault="00C309E5" w:rsidP="0020238A">
                      <w:pPr>
                        <w:pStyle w:val="ListParagraph"/>
                        <w:numPr>
                          <w:ilvl w:val="0"/>
                          <w:numId w:val="21"/>
                        </w:numPr>
                        <w:rPr>
                          <w:sz w:val="24"/>
                          <w:szCs w:val="24"/>
                        </w:rPr>
                      </w:pPr>
                      <w:r w:rsidRPr="0020238A">
                        <w:rPr>
                          <w:sz w:val="24"/>
                          <w:szCs w:val="24"/>
                        </w:rPr>
                        <w:t xml:space="preserve">What will happen as the car brakes? </w:t>
                      </w:r>
                    </w:p>
                    <w:p w14:paraId="45A4DBE3" w14:textId="77777777" w:rsidR="00C309E5" w:rsidRPr="00D871EF" w:rsidRDefault="00C309E5">
                      <w:pPr>
                        <w:rPr>
                          <w:sz w:val="24"/>
                          <w:szCs w:val="24"/>
                        </w:rPr>
                      </w:pPr>
                    </w:p>
                    <w:p w14:paraId="45A4DBE4" w14:textId="77777777" w:rsidR="00C309E5" w:rsidRPr="0020238A" w:rsidRDefault="00C309E5" w:rsidP="0020238A">
                      <w:pPr>
                        <w:pStyle w:val="ListParagraph"/>
                        <w:numPr>
                          <w:ilvl w:val="0"/>
                          <w:numId w:val="21"/>
                        </w:numPr>
                        <w:rPr>
                          <w:sz w:val="24"/>
                          <w:szCs w:val="24"/>
                        </w:rPr>
                      </w:pPr>
                      <w:r w:rsidRPr="0020238A">
                        <w:rPr>
                          <w:sz w:val="24"/>
                          <w:szCs w:val="24"/>
                        </w:rPr>
                        <w:t>What does the acceleration depend upon?</w:t>
                      </w:r>
                    </w:p>
                    <w:p w14:paraId="45A4DBE5" w14:textId="77777777" w:rsidR="00C309E5" w:rsidRPr="00D871EF" w:rsidRDefault="00C309E5">
                      <w:pPr>
                        <w:rPr>
                          <w:sz w:val="24"/>
                          <w:szCs w:val="24"/>
                        </w:rPr>
                      </w:pPr>
                    </w:p>
                    <w:p w14:paraId="45A4DBE6" w14:textId="77777777" w:rsidR="00C309E5" w:rsidRDefault="00C309E5"/>
                  </w:txbxContent>
                </v:textbox>
              </v:shape>
            </w:pict>
          </mc:Fallback>
        </mc:AlternateContent>
      </w:r>
    </w:p>
    <w:p w14:paraId="45A4DB8B" w14:textId="77777777" w:rsidR="00FB30CA" w:rsidRDefault="00FB30CA" w:rsidP="004E70E3">
      <w:pPr>
        <w:rPr>
          <w:b/>
          <w:color w:val="00B0F0"/>
          <w:sz w:val="32"/>
          <w:szCs w:val="32"/>
        </w:rPr>
      </w:pPr>
      <w:r>
        <w:rPr>
          <w:b/>
          <w:noProof/>
          <w:color w:val="00B0F0"/>
          <w:sz w:val="32"/>
          <w:szCs w:val="32"/>
          <w:lang w:eastAsia="en-GB"/>
        </w:rPr>
        <w:drawing>
          <wp:inline distT="0" distB="0" distL="0" distR="0" wp14:anchorId="45A4DBC9" wp14:editId="45A4DBCA">
            <wp:extent cx="2690037" cy="199513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0065" cy="1995152"/>
                    </a:xfrm>
                    <a:prstGeom prst="rect">
                      <a:avLst/>
                    </a:prstGeom>
                    <a:noFill/>
                    <a:ln>
                      <a:noFill/>
                    </a:ln>
                  </pic:spPr>
                </pic:pic>
              </a:graphicData>
            </a:graphic>
          </wp:inline>
        </w:drawing>
      </w:r>
    </w:p>
    <w:p w14:paraId="45A4DB8C" w14:textId="77777777" w:rsidR="00DF20D6" w:rsidRPr="00DF20D6" w:rsidRDefault="00DF20D6" w:rsidP="004E70E3">
      <w:pPr>
        <w:rPr>
          <w:sz w:val="24"/>
          <w:szCs w:val="24"/>
        </w:rPr>
      </w:pPr>
      <w:r w:rsidRPr="00DF20D6">
        <w:rPr>
          <w:sz w:val="24"/>
          <w:szCs w:val="24"/>
        </w:rPr>
        <w:t xml:space="preserve"> </w:t>
      </w:r>
    </w:p>
    <w:p w14:paraId="45A4DB8D" w14:textId="77777777" w:rsidR="00DF20D6" w:rsidRDefault="00DF20D6" w:rsidP="004E70E3">
      <w:pPr>
        <w:rPr>
          <w:sz w:val="24"/>
          <w:szCs w:val="24"/>
        </w:rPr>
      </w:pPr>
    </w:p>
    <w:p w14:paraId="45A4DB8E" w14:textId="77777777" w:rsidR="00D871EF" w:rsidRPr="00DF20D6" w:rsidRDefault="00D871EF" w:rsidP="004E70E3">
      <w:pPr>
        <w:rPr>
          <w:sz w:val="24"/>
          <w:szCs w:val="24"/>
        </w:rPr>
      </w:pPr>
    </w:p>
    <w:p w14:paraId="45A4DB8F" w14:textId="77777777" w:rsidR="004E70E3" w:rsidRPr="00D871EF" w:rsidRDefault="004E70E3" w:rsidP="004E70E3">
      <w:pPr>
        <w:rPr>
          <w:color w:val="FF0000"/>
          <w:sz w:val="24"/>
          <w:szCs w:val="24"/>
        </w:rPr>
      </w:pPr>
    </w:p>
    <w:p w14:paraId="45A4DB90" w14:textId="77777777" w:rsidR="007676BF" w:rsidRDefault="007676BF" w:rsidP="004E70E3">
      <w:pPr>
        <w:jc w:val="center"/>
        <w:rPr>
          <w:noProof/>
          <w:sz w:val="24"/>
          <w:szCs w:val="24"/>
          <w:lang w:eastAsia="en-GB"/>
        </w:rPr>
      </w:pPr>
    </w:p>
    <w:p w14:paraId="45A4DB91" w14:textId="77777777" w:rsidR="007676BF" w:rsidRDefault="007676BF" w:rsidP="00D871EF">
      <w:pPr>
        <w:rPr>
          <w:noProof/>
          <w:sz w:val="24"/>
          <w:szCs w:val="24"/>
          <w:lang w:eastAsia="en-GB"/>
        </w:rPr>
      </w:pPr>
    </w:p>
    <w:p w14:paraId="45A4DB92" w14:textId="77777777" w:rsidR="007676BF" w:rsidRDefault="007676BF" w:rsidP="004E70E3">
      <w:pPr>
        <w:jc w:val="center"/>
        <w:rPr>
          <w:noProof/>
          <w:sz w:val="24"/>
          <w:szCs w:val="24"/>
          <w:lang w:eastAsia="en-GB"/>
        </w:rPr>
      </w:pPr>
    </w:p>
    <w:p w14:paraId="45A4DB93" w14:textId="77777777" w:rsidR="004E70E3" w:rsidRPr="001F2B64" w:rsidRDefault="004E70E3" w:rsidP="004E70E3">
      <w:pPr>
        <w:jc w:val="center"/>
        <w:rPr>
          <w:noProof/>
          <w:sz w:val="24"/>
          <w:szCs w:val="24"/>
        </w:rPr>
      </w:pPr>
      <w:r w:rsidRPr="001F2B64">
        <w:rPr>
          <w:noProof/>
          <w:sz w:val="24"/>
          <w:szCs w:val="24"/>
        </w:rPr>
        <w:t xml:space="preserve">                  </w:t>
      </w:r>
    </w:p>
    <w:tbl>
      <w:tblPr>
        <w:tblStyle w:val="TableGrid"/>
        <w:tblW w:w="0" w:type="auto"/>
        <w:tblLook w:val="04A0" w:firstRow="1" w:lastRow="0" w:firstColumn="1" w:lastColumn="0" w:noHBand="0" w:noVBand="1"/>
      </w:tblPr>
      <w:tblGrid>
        <w:gridCol w:w="5637"/>
        <w:gridCol w:w="3083"/>
      </w:tblGrid>
      <w:tr w:rsidR="004E70E3" w:rsidRPr="001F2B64" w14:paraId="45A4DB96" w14:textId="77777777" w:rsidTr="00D871EF">
        <w:trPr>
          <w:trHeight w:val="760"/>
        </w:trPr>
        <w:tc>
          <w:tcPr>
            <w:tcW w:w="5637" w:type="dxa"/>
            <w:shd w:val="clear" w:color="auto" w:fill="00B0F0"/>
            <w:vAlign w:val="center"/>
          </w:tcPr>
          <w:p w14:paraId="45A4DB94" w14:textId="77777777" w:rsidR="004E70E3" w:rsidRPr="00D871EF" w:rsidRDefault="00A8522E" w:rsidP="00A8522E">
            <w:pPr>
              <w:rPr>
                <w:b/>
                <w:sz w:val="28"/>
                <w:szCs w:val="28"/>
              </w:rPr>
            </w:pPr>
            <w:r w:rsidRPr="00A8522E">
              <w:rPr>
                <w:b/>
                <w:color w:val="FFFFFF" w:themeColor="background1"/>
                <w:sz w:val="32"/>
                <w:szCs w:val="32"/>
              </w:rPr>
              <w:lastRenderedPageBreak/>
              <w:t>Forces and Newton’s laws of motion</w:t>
            </w:r>
            <w:r w:rsidRPr="00A8522E">
              <w:rPr>
                <w:b/>
                <w:bCs/>
                <w:color w:val="FFFFFF" w:themeColor="background1"/>
                <w:sz w:val="32"/>
                <w:szCs w:val="32"/>
              </w:rPr>
              <w:t xml:space="preserve"> (AS)</w:t>
            </w:r>
          </w:p>
        </w:tc>
        <w:tc>
          <w:tcPr>
            <w:tcW w:w="3083" w:type="dxa"/>
            <w:vAlign w:val="center"/>
          </w:tcPr>
          <w:p w14:paraId="45A4DB95"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45A4DB9E" w14:textId="77777777" w:rsidTr="00EE3B86">
        <w:tc>
          <w:tcPr>
            <w:tcW w:w="8720" w:type="dxa"/>
            <w:gridSpan w:val="2"/>
          </w:tcPr>
          <w:p w14:paraId="45A4DB97" w14:textId="77777777" w:rsidR="001F2B64" w:rsidRDefault="001F2B64" w:rsidP="00EE3B86">
            <w:pPr>
              <w:rPr>
                <w:b/>
                <w:sz w:val="24"/>
                <w:szCs w:val="24"/>
              </w:rPr>
            </w:pPr>
          </w:p>
          <w:p w14:paraId="45A4DB98" w14:textId="77777777" w:rsidR="004E70E3" w:rsidRPr="001F2B64" w:rsidRDefault="004E70E3" w:rsidP="00EE3B86">
            <w:pPr>
              <w:rPr>
                <w:b/>
                <w:color w:val="00B0F0"/>
                <w:sz w:val="24"/>
                <w:szCs w:val="24"/>
              </w:rPr>
            </w:pPr>
            <w:r w:rsidRPr="001F2B64">
              <w:rPr>
                <w:b/>
                <w:color w:val="00B0F0"/>
                <w:sz w:val="24"/>
                <w:szCs w:val="24"/>
              </w:rPr>
              <w:t>Pre-requisites</w:t>
            </w:r>
          </w:p>
          <w:p w14:paraId="45A4DB99" w14:textId="77777777" w:rsidR="001F2B64" w:rsidRDefault="001F2B64" w:rsidP="00EE3B86">
            <w:pPr>
              <w:rPr>
                <w:b/>
                <w:sz w:val="24"/>
                <w:szCs w:val="24"/>
              </w:rPr>
            </w:pPr>
          </w:p>
          <w:p w14:paraId="45A4DB9A" w14:textId="77777777" w:rsidR="00720B90" w:rsidRPr="00720B90" w:rsidRDefault="00720B90" w:rsidP="00EE3B86">
            <w:pPr>
              <w:pStyle w:val="ListParagraph"/>
              <w:numPr>
                <w:ilvl w:val="0"/>
                <w:numId w:val="9"/>
              </w:numPr>
              <w:ind w:left="284" w:hanging="284"/>
              <w:rPr>
                <w:b/>
                <w:sz w:val="24"/>
                <w:szCs w:val="24"/>
              </w:rPr>
            </w:pPr>
            <w:r w:rsidRPr="00720B90">
              <w:rPr>
                <w:rFonts w:eastAsia="Times New Roman"/>
                <w:color w:val="000000"/>
                <w:sz w:val="24"/>
                <w:szCs w:val="24"/>
                <w:lang w:eastAsia="en-GB"/>
              </w:rPr>
              <w:t xml:space="preserve">No specific knowledge is needed beyond GCSE, </w:t>
            </w:r>
            <w:r w:rsidR="00DE5F1F">
              <w:rPr>
                <w:rFonts w:eastAsia="Times New Roman"/>
                <w:color w:val="000000"/>
                <w:sz w:val="24"/>
                <w:szCs w:val="24"/>
                <w:lang w:eastAsia="en-GB"/>
              </w:rPr>
              <w:t>though GCSE Science is useful</w:t>
            </w:r>
          </w:p>
          <w:p w14:paraId="45A4DB9B" w14:textId="77777777" w:rsidR="00D871EF" w:rsidRPr="008914FB" w:rsidRDefault="00DE5F1F" w:rsidP="00720B90">
            <w:pPr>
              <w:pStyle w:val="ListParagraph"/>
              <w:numPr>
                <w:ilvl w:val="0"/>
                <w:numId w:val="9"/>
              </w:numPr>
              <w:ind w:left="284" w:hanging="284"/>
              <w:rPr>
                <w:b/>
                <w:sz w:val="24"/>
                <w:szCs w:val="24"/>
              </w:rPr>
            </w:pPr>
            <w:r>
              <w:rPr>
                <w:rFonts w:eastAsia="Times New Roman"/>
                <w:color w:val="000000"/>
                <w:sz w:val="24"/>
                <w:szCs w:val="24"/>
                <w:lang w:eastAsia="en-GB"/>
              </w:rPr>
              <w:t>Simple linear and simultaneous equations</w:t>
            </w:r>
          </w:p>
          <w:p w14:paraId="45A4DB9C" w14:textId="77777777" w:rsidR="008914FB" w:rsidRPr="00720B90" w:rsidRDefault="008914FB" w:rsidP="00720B90">
            <w:pPr>
              <w:pStyle w:val="ListParagraph"/>
              <w:numPr>
                <w:ilvl w:val="0"/>
                <w:numId w:val="9"/>
              </w:numPr>
              <w:ind w:left="284" w:hanging="284"/>
              <w:rPr>
                <w:b/>
                <w:sz w:val="24"/>
                <w:szCs w:val="24"/>
              </w:rPr>
            </w:pPr>
          </w:p>
          <w:p w14:paraId="45A4DB9D" w14:textId="77777777" w:rsidR="004E70E3" w:rsidRPr="001F2B64" w:rsidRDefault="004E70E3" w:rsidP="008F5D05">
            <w:pPr>
              <w:pStyle w:val="ListParagraph"/>
              <w:ind w:left="284"/>
              <w:rPr>
                <w:b/>
                <w:sz w:val="24"/>
                <w:szCs w:val="24"/>
              </w:rPr>
            </w:pPr>
          </w:p>
        </w:tc>
      </w:tr>
      <w:tr w:rsidR="004E70E3" w:rsidRPr="001F2B64" w14:paraId="45A4DBA5" w14:textId="77777777" w:rsidTr="00EE3B86">
        <w:tc>
          <w:tcPr>
            <w:tcW w:w="8720" w:type="dxa"/>
            <w:gridSpan w:val="2"/>
          </w:tcPr>
          <w:p w14:paraId="45A4DB9F" w14:textId="77777777" w:rsidR="001F2B64" w:rsidRDefault="001F2B64" w:rsidP="00EE3B86">
            <w:pPr>
              <w:rPr>
                <w:b/>
                <w:sz w:val="24"/>
                <w:szCs w:val="24"/>
              </w:rPr>
            </w:pPr>
          </w:p>
          <w:p w14:paraId="45A4DBA0" w14:textId="77777777" w:rsidR="004E70E3" w:rsidRPr="001F2B64" w:rsidRDefault="004E70E3" w:rsidP="00EE3B86">
            <w:pPr>
              <w:rPr>
                <w:b/>
                <w:color w:val="00B0F0"/>
                <w:sz w:val="24"/>
                <w:szCs w:val="24"/>
              </w:rPr>
            </w:pPr>
            <w:r w:rsidRPr="001F2B64">
              <w:rPr>
                <w:b/>
                <w:color w:val="00B0F0"/>
                <w:sz w:val="24"/>
                <w:szCs w:val="24"/>
              </w:rPr>
              <w:t xml:space="preserve">Links with other topics </w:t>
            </w:r>
          </w:p>
          <w:p w14:paraId="45A4DBA1" w14:textId="77777777" w:rsidR="001F2B64" w:rsidRPr="001F2B64" w:rsidRDefault="001F2B64" w:rsidP="00EE3B86">
            <w:pPr>
              <w:rPr>
                <w:b/>
                <w:sz w:val="24"/>
                <w:szCs w:val="24"/>
              </w:rPr>
            </w:pPr>
          </w:p>
          <w:p w14:paraId="45A4DBA2" w14:textId="77777777" w:rsidR="004E70E3" w:rsidRDefault="00D871EF" w:rsidP="00D871EF">
            <w:pPr>
              <w:pStyle w:val="ListParagraph"/>
              <w:numPr>
                <w:ilvl w:val="0"/>
                <w:numId w:val="9"/>
              </w:numPr>
              <w:ind w:left="284" w:hanging="284"/>
              <w:rPr>
                <w:sz w:val="24"/>
                <w:szCs w:val="24"/>
              </w:rPr>
            </w:pPr>
            <w:r>
              <w:rPr>
                <w:sz w:val="24"/>
                <w:szCs w:val="24"/>
              </w:rPr>
              <w:t xml:space="preserve">Connection to </w:t>
            </w:r>
            <w:r w:rsidR="00720B90">
              <w:rPr>
                <w:sz w:val="24"/>
                <w:szCs w:val="24"/>
              </w:rPr>
              <w:t>Kinematics,</w:t>
            </w:r>
            <w:r w:rsidR="00E61ACF">
              <w:rPr>
                <w:sz w:val="24"/>
                <w:szCs w:val="24"/>
              </w:rPr>
              <w:t xml:space="preserve"> </w:t>
            </w:r>
            <w:r>
              <w:rPr>
                <w:sz w:val="24"/>
                <w:szCs w:val="24"/>
              </w:rPr>
              <w:t>vectors and scalars quantities</w:t>
            </w:r>
          </w:p>
          <w:p w14:paraId="45A4DBA3" w14:textId="77777777" w:rsidR="008914FB" w:rsidRDefault="008914FB" w:rsidP="00D871EF">
            <w:pPr>
              <w:pStyle w:val="ListParagraph"/>
              <w:numPr>
                <w:ilvl w:val="0"/>
                <w:numId w:val="9"/>
              </w:numPr>
              <w:ind w:left="284" w:hanging="284"/>
              <w:rPr>
                <w:sz w:val="24"/>
                <w:szCs w:val="24"/>
              </w:rPr>
            </w:pPr>
          </w:p>
          <w:p w14:paraId="45A4DBA4" w14:textId="77777777" w:rsidR="00D871EF" w:rsidRPr="001F2B64" w:rsidRDefault="00D871EF" w:rsidP="00D871EF">
            <w:pPr>
              <w:pStyle w:val="ListParagraph"/>
              <w:ind w:left="284"/>
              <w:rPr>
                <w:sz w:val="24"/>
                <w:szCs w:val="24"/>
              </w:rPr>
            </w:pPr>
          </w:p>
        </w:tc>
      </w:tr>
      <w:tr w:rsidR="004E70E3" w:rsidRPr="001F2B64" w14:paraId="45A4DBAF" w14:textId="77777777" w:rsidTr="00EE3B86">
        <w:tc>
          <w:tcPr>
            <w:tcW w:w="8720" w:type="dxa"/>
            <w:gridSpan w:val="2"/>
          </w:tcPr>
          <w:p w14:paraId="45A4DBA6" w14:textId="77777777" w:rsidR="001F2B64" w:rsidRDefault="00FF737E" w:rsidP="00EE3B86">
            <w:pPr>
              <w:rPr>
                <w:b/>
                <w:sz w:val="24"/>
                <w:szCs w:val="24"/>
              </w:rPr>
            </w:pPr>
            <w:r w:rsidRPr="00FF737E">
              <w:rPr>
                <w:noProof/>
                <w:sz w:val="24"/>
                <w:szCs w:val="24"/>
                <w:lang w:eastAsia="en-GB"/>
              </w:rPr>
              <mc:AlternateContent>
                <mc:Choice Requires="wps">
                  <w:drawing>
                    <wp:anchor distT="0" distB="0" distL="114300" distR="114300" simplePos="0" relativeHeight="251661312" behindDoc="0" locked="0" layoutInCell="1" allowOverlap="1" wp14:anchorId="45A4DBCB" wp14:editId="45A4DBCC">
                      <wp:simplePos x="0" y="0"/>
                      <wp:positionH relativeFrom="column">
                        <wp:posOffset>4023773</wp:posOffset>
                      </wp:positionH>
                      <wp:positionV relativeFrom="paragraph">
                        <wp:posOffset>2422</wp:posOffset>
                      </wp:positionV>
                      <wp:extent cx="1201420" cy="180721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807210"/>
                              </a:xfrm>
                              <a:prstGeom prst="rect">
                                <a:avLst/>
                              </a:prstGeom>
                              <a:solidFill>
                                <a:srgbClr val="FFFFFF"/>
                              </a:solidFill>
                              <a:ln w="9525">
                                <a:noFill/>
                                <a:miter lim="800000"/>
                                <a:headEnd/>
                                <a:tailEnd/>
                              </a:ln>
                            </wps:spPr>
                            <wps:txbx>
                              <w:txbxContent>
                                <w:p w14:paraId="45A4DBE7" w14:textId="77777777" w:rsidR="00FF737E" w:rsidRDefault="00FF737E">
                                  <w:r>
                                    <w:object w:dxaOrig="2265" w:dyaOrig="3735" w14:anchorId="45A4D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131.25pt" o:ole="">
                                        <v:imagedata r:id="rId11" o:title=""/>
                                      </v:shape>
                                      <o:OLEObject Type="Embed" ProgID="PBrush" ShapeID="_x0000_i1026" DrawAspect="Content" ObjectID="_1672725118" r:id="rId1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4DBCB" id="_x0000_s1027" type="#_x0000_t202" style="position:absolute;margin-left:316.85pt;margin-top:.2pt;width:94.6pt;height:1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" stroked="f">
                      <v:textbox>
                        <w:txbxContent>
                          <w:p w14:paraId="45A4DBE7" w14:textId="77777777" w:rsidR="00FF737E" w:rsidRDefault="00FF737E">
                            <w:r>
                              <w:object w:dxaOrig="2265" w:dyaOrig="3735" w14:anchorId="45A4DBE8">
                                <v:shape id="_x0000_i1026" type="#_x0000_t75" style="width:79.5pt;height:131.25pt" o:ole="">
                                  <v:imagedata r:id="rId11" o:title=""/>
                                </v:shape>
                                <o:OLEObject Type="Embed" ProgID="PBrush" ShapeID="_x0000_i1026" DrawAspect="Content" ObjectID="_1672725118" r:id="rId13"/>
                              </w:object>
                            </w:r>
                          </w:p>
                        </w:txbxContent>
                      </v:textbox>
                    </v:shape>
                  </w:pict>
                </mc:Fallback>
              </mc:AlternateContent>
            </w:r>
          </w:p>
          <w:p w14:paraId="45A4DBA7" w14:textId="77777777" w:rsidR="004E70E3" w:rsidRDefault="004E70E3" w:rsidP="00EE3B86">
            <w:pPr>
              <w:rPr>
                <w:b/>
                <w:color w:val="00B0F0"/>
                <w:sz w:val="24"/>
                <w:szCs w:val="24"/>
              </w:rPr>
            </w:pPr>
            <w:r w:rsidRPr="001F2B64">
              <w:rPr>
                <w:b/>
                <w:color w:val="00B0F0"/>
                <w:sz w:val="24"/>
                <w:szCs w:val="24"/>
              </w:rPr>
              <w:t>Questions and prompts for mathematical thinking</w:t>
            </w:r>
          </w:p>
          <w:p w14:paraId="45A4DBA8" w14:textId="77777777" w:rsidR="00FF737E" w:rsidRDefault="00FF737E" w:rsidP="00EE3B86">
            <w:pPr>
              <w:rPr>
                <w:b/>
                <w:color w:val="00B0F0"/>
                <w:sz w:val="24"/>
                <w:szCs w:val="24"/>
              </w:rPr>
            </w:pPr>
          </w:p>
          <w:p w14:paraId="45A4DBA9" w14:textId="77777777" w:rsidR="00FF737E" w:rsidRDefault="00FF737E" w:rsidP="00FF737E">
            <w:pPr>
              <w:pStyle w:val="ListParagraph"/>
              <w:numPr>
                <w:ilvl w:val="0"/>
                <w:numId w:val="27"/>
              </w:numPr>
              <w:ind w:left="284" w:right="1983" w:hanging="284"/>
              <w:rPr>
                <w:sz w:val="24"/>
                <w:szCs w:val="24"/>
              </w:rPr>
            </w:pPr>
            <w:r w:rsidRPr="00FF737E">
              <w:rPr>
                <w:sz w:val="24"/>
                <w:szCs w:val="24"/>
              </w:rPr>
              <w:t>Two identical objects are connected to the ends of a light elastic string which passes over a fixed pulley as shown. What happens if the system is released from rest?</w:t>
            </w:r>
          </w:p>
          <w:p w14:paraId="45A4DBAA" w14:textId="77777777" w:rsidR="00FF737E" w:rsidRDefault="00FF737E" w:rsidP="00FF737E">
            <w:pPr>
              <w:pStyle w:val="ListParagraph"/>
              <w:ind w:left="284" w:right="1983"/>
              <w:rPr>
                <w:sz w:val="24"/>
                <w:szCs w:val="24"/>
              </w:rPr>
            </w:pPr>
          </w:p>
          <w:p w14:paraId="45A4DBAB" w14:textId="77777777" w:rsidR="00FF737E" w:rsidRPr="00FF737E" w:rsidRDefault="00FF737E" w:rsidP="00FF737E">
            <w:pPr>
              <w:pStyle w:val="ListParagraph"/>
              <w:numPr>
                <w:ilvl w:val="0"/>
                <w:numId w:val="27"/>
              </w:numPr>
              <w:ind w:left="284" w:right="4251" w:hanging="284"/>
              <w:rPr>
                <w:sz w:val="24"/>
                <w:szCs w:val="24"/>
              </w:rPr>
            </w:pPr>
            <w:r>
              <w:rPr>
                <w:sz w:val="24"/>
                <w:szCs w:val="24"/>
              </w:rPr>
              <w:t xml:space="preserve"> </w:t>
            </w:r>
          </w:p>
          <w:p w14:paraId="45A4DBAC" w14:textId="77777777" w:rsidR="00FF737E" w:rsidRDefault="00FF737E" w:rsidP="00FF737E"/>
          <w:p w14:paraId="45A4DBAD" w14:textId="77777777" w:rsidR="00FF737E" w:rsidRDefault="00FF737E" w:rsidP="00FF737E"/>
          <w:p w14:paraId="45A4DBAE" w14:textId="77777777" w:rsidR="00FF737E" w:rsidRPr="00E25249" w:rsidRDefault="00FF737E" w:rsidP="00FF737E"/>
        </w:tc>
      </w:tr>
      <w:tr w:rsidR="004E70E3" w:rsidRPr="001F2B64" w14:paraId="45A4DBBA" w14:textId="77777777" w:rsidTr="00EE3B86">
        <w:tc>
          <w:tcPr>
            <w:tcW w:w="8720" w:type="dxa"/>
            <w:gridSpan w:val="2"/>
          </w:tcPr>
          <w:p w14:paraId="45A4DBB0" w14:textId="77777777" w:rsidR="001F2B64" w:rsidRDefault="001F2B64" w:rsidP="00EE3B86">
            <w:pPr>
              <w:rPr>
                <w:b/>
                <w:sz w:val="24"/>
                <w:szCs w:val="24"/>
              </w:rPr>
            </w:pPr>
          </w:p>
          <w:p w14:paraId="45A4DBB1" w14:textId="77777777" w:rsidR="00067308" w:rsidRDefault="00067308" w:rsidP="00067308">
            <w:pPr>
              <w:rPr>
                <w:b/>
                <w:color w:val="00B0F0"/>
                <w:sz w:val="24"/>
                <w:szCs w:val="24"/>
              </w:rPr>
            </w:pPr>
            <w:r>
              <w:rPr>
                <w:b/>
                <w:color w:val="00B0F0"/>
                <w:sz w:val="24"/>
                <w:szCs w:val="24"/>
              </w:rPr>
              <w:t>Applications and Modelling</w:t>
            </w:r>
          </w:p>
          <w:p w14:paraId="45A4DBB2" w14:textId="77777777" w:rsidR="0020238A" w:rsidRDefault="0020238A" w:rsidP="00067308">
            <w:pPr>
              <w:rPr>
                <w:b/>
                <w:color w:val="00B0F0"/>
                <w:sz w:val="24"/>
                <w:szCs w:val="24"/>
              </w:rPr>
            </w:pPr>
          </w:p>
          <w:p w14:paraId="45A4DBB3" w14:textId="77777777" w:rsidR="0020238A" w:rsidRPr="000B3158" w:rsidRDefault="0020238A" w:rsidP="000B3158">
            <w:pPr>
              <w:pStyle w:val="ListParagraph"/>
              <w:numPr>
                <w:ilvl w:val="0"/>
                <w:numId w:val="23"/>
              </w:numPr>
              <w:ind w:left="284" w:hanging="284"/>
              <w:rPr>
                <w:sz w:val="24"/>
                <w:szCs w:val="24"/>
              </w:rPr>
            </w:pPr>
            <w:r w:rsidRPr="000B3158">
              <w:rPr>
                <w:sz w:val="24"/>
                <w:szCs w:val="24"/>
              </w:rPr>
              <w:t>A mass hangs in equilibrium on the end of a string connected to a ceiling.</w:t>
            </w:r>
          </w:p>
          <w:p w14:paraId="45A4DBB4" w14:textId="77777777" w:rsidR="0020238A" w:rsidRDefault="0020238A" w:rsidP="000B3158">
            <w:pPr>
              <w:pStyle w:val="ListParagraph"/>
              <w:ind w:left="284"/>
              <w:rPr>
                <w:sz w:val="24"/>
                <w:szCs w:val="24"/>
              </w:rPr>
            </w:pPr>
            <w:r>
              <w:rPr>
                <w:sz w:val="24"/>
                <w:szCs w:val="24"/>
              </w:rPr>
              <w:t>What forces act</w:t>
            </w:r>
            <w:r w:rsidR="008B5827">
              <w:rPr>
                <w:sz w:val="24"/>
                <w:szCs w:val="24"/>
              </w:rPr>
              <w:t xml:space="preserve"> on the mass</w:t>
            </w:r>
            <w:r>
              <w:rPr>
                <w:sz w:val="24"/>
                <w:szCs w:val="24"/>
              </w:rPr>
              <w:t>?</w:t>
            </w:r>
          </w:p>
          <w:p w14:paraId="45A4DBB5" w14:textId="77777777" w:rsidR="0020238A" w:rsidRDefault="0020238A" w:rsidP="000B3158">
            <w:pPr>
              <w:pStyle w:val="ListParagraph"/>
              <w:ind w:left="284"/>
              <w:rPr>
                <w:sz w:val="24"/>
                <w:szCs w:val="24"/>
              </w:rPr>
            </w:pPr>
            <w:r>
              <w:rPr>
                <w:sz w:val="24"/>
                <w:szCs w:val="24"/>
              </w:rPr>
              <w:t>What is meant by ‘tension in the string’?</w:t>
            </w:r>
          </w:p>
          <w:p w14:paraId="45A4DBB6" w14:textId="77777777" w:rsidR="0020238A" w:rsidRDefault="0020238A" w:rsidP="000B3158">
            <w:pPr>
              <w:pStyle w:val="ListParagraph"/>
              <w:ind w:left="284"/>
              <w:rPr>
                <w:sz w:val="24"/>
                <w:szCs w:val="24"/>
              </w:rPr>
            </w:pPr>
            <w:r>
              <w:rPr>
                <w:sz w:val="24"/>
                <w:szCs w:val="24"/>
              </w:rPr>
              <w:t>What is meant by ‘breaking tension’?</w:t>
            </w:r>
          </w:p>
          <w:p w14:paraId="45A4DBB7" w14:textId="77777777" w:rsidR="0020238A" w:rsidRDefault="000B3158" w:rsidP="00067308">
            <w:pPr>
              <w:rPr>
                <w:sz w:val="24"/>
                <w:szCs w:val="24"/>
              </w:rPr>
            </w:pPr>
            <w:r>
              <w:rPr>
                <w:sz w:val="24"/>
                <w:szCs w:val="24"/>
              </w:rPr>
              <w:t xml:space="preserve">    </w:t>
            </w:r>
            <w:r w:rsidR="00DE5F1F">
              <w:rPr>
                <w:sz w:val="24"/>
                <w:szCs w:val="24"/>
              </w:rPr>
              <w:t>How can you illustrate this using a practical experiment?</w:t>
            </w:r>
          </w:p>
          <w:p w14:paraId="45A4DBB8" w14:textId="77777777" w:rsidR="000B3158" w:rsidRPr="000B3158" w:rsidRDefault="000B3158" w:rsidP="000B3158">
            <w:pPr>
              <w:pStyle w:val="ListParagraph"/>
              <w:numPr>
                <w:ilvl w:val="0"/>
                <w:numId w:val="23"/>
              </w:numPr>
              <w:ind w:hanging="720"/>
              <w:rPr>
                <w:sz w:val="24"/>
                <w:szCs w:val="24"/>
              </w:rPr>
            </w:pPr>
          </w:p>
          <w:p w14:paraId="45A4DBB9" w14:textId="77777777" w:rsidR="00D871EF" w:rsidRPr="001F2B64" w:rsidRDefault="00D871EF" w:rsidP="0020238A">
            <w:pPr>
              <w:rPr>
                <w:b/>
                <w:sz w:val="24"/>
                <w:szCs w:val="24"/>
              </w:rPr>
            </w:pPr>
          </w:p>
        </w:tc>
      </w:tr>
      <w:tr w:rsidR="00E25249" w:rsidRPr="001F2B64" w14:paraId="45A4DBC3" w14:textId="77777777" w:rsidTr="00EE3B86">
        <w:tc>
          <w:tcPr>
            <w:tcW w:w="8720" w:type="dxa"/>
            <w:gridSpan w:val="2"/>
          </w:tcPr>
          <w:p w14:paraId="45A4DBBB" w14:textId="77777777" w:rsidR="008F5D05" w:rsidRDefault="00E25249" w:rsidP="008F5D05">
            <w:pPr>
              <w:rPr>
                <w:b/>
                <w:sz w:val="24"/>
                <w:szCs w:val="24"/>
              </w:rPr>
            </w:pPr>
            <w:r>
              <w:rPr>
                <w:b/>
                <w:color w:val="00B0F0"/>
                <w:sz w:val="24"/>
                <w:szCs w:val="24"/>
              </w:rPr>
              <w:t>Common Errors</w:t>
            </w:r>
          </w:p>
          <w:p w14:paraId="45A4DBBC" w14:textId="77777777" w:rsidR="008F5D05" w:rsidRPr="008F5D05" w:rsidRDefault="008F5D05" w:rsidP="008F5D05">
            <w:pPr>
              <w:rPr>
                <w:b/>
                <w:sz w:val="24"/>
                <w:szCs w:val="24"/>
              </w:rPr>
            </w:pPr>
            <w:r w:rsidRPr="006C219A">
              <w:rPr>
                <w:sz w:val="24"/>
                <w:szCs w:val="24"/>
              </w:rPr>
              <w:t xml:space="preserve"> </w:t>
            </w:r>
          </w:p>
          <w:p w14:paraId="45A4DBBD" w14:textId="77777777" w:rsidR="008F5D05" w:rsidRDefault="0020238A" w:rsidP="00FF737E">
            <w:pPr>
              <w:pStyle w:val="ListParagraph"/>
              <w:numPr>
                <w:ilvl w:val="0"/>
                <w:numId w:val="9"/>
              </w:numPr>
              <w:ind w:left="284" w:hanging="284"/>
              <w:rPr>
                <w:sz w:val="24"/>
                <w:szCs w:val="24"/>
              </w:rPr>
            </w:pPr>
            <w:r>
              <w:rPr>
                <w:sz w:val="24"/>
                <w:szCs w:val="24"/>
              </w:rPr>
              <w:t>I</w:t>
            </w:r>
            <w:r w:rsidR="00F57AF5">
              <w:rPr>
                <w:sz w:val="24"/>
                <w:szCs w:val="24"/>
              </w:rPr>
              <w:t>nconsistency in identifying which direction is positive when applying Newton’s Second Law</w:t>
            </w:r>
          </w:p>
          <w:p w14:paraId="45A4DBBE" w14:textId="77777777" w:rsidR="00F57AF5" w:rsidRDefault="00F57AF5" w:rsidP="00FF737E">
            <w:pPr>
              <w:pStyle w:val="ListParagraph"/>
              <w:numPr>
                <w:ilvl w:val="0"/>
                <w:numId w:val="9"/>
              </w:numPr>
              <w:ind w:left="284" w:hanging="284"/>
              <w:rPr>
                <w:sz w:val="24"/>
                <w:szCs w:val="24"/>
              </w:rPr>
            </w:pPr>
            <w:r>
              <w:rPr>
                <w:sz w:val="24"/>
                <w:szCs w:val="24"/>
              </w:rPr>
              <w:t>Getting the correct direction for tension in a string</w:t>
            </w:r>
          </w:p>
          <w:p w14:paraId="45A4DBBF" w14:textId="77777777" w:rsidR="00FF737E" w:rsidRPr="00E3786E" w:rsidRDefault="00FF737E" w:rsidP="00FF737E">
            <w:pPr>
              <w:pStyle w:val="ListParagraph"/>
              <w:numPr>
                <w:ilvl w:val="0"/>
                <w:numId w:val="9"/>
              </w:numPr>
              <w:ind w:left="284" w:hanging="284"/>
              <w:rPr>
                <w:rFonts w:eastAsia="Times New Roman"/>
                <w:color w:val="000000"/>
                <w:sz w:val="24"/>
                <w:szCs w:val="24"/>
                <w:lang w:eastAsia="en-GB"/>
              </w:rPr>
            </w:pPr>
            <w:r w:rsidRPr="00E3786E">
              <w:rPr>
                <w:rFonts w:eastAsia="Times New Roman"/>
                <w:color w:val="000000"/>
                <w:sz w:val="24"/>
                <w:szCs w:val="24"/>
                <w:lang w:eastAsia="en-GB"/>
              </w:rPr>
              <w:t>Omitting a force e.g. normal reaction in a diagram or performing calculations without a sound diagram</w:t>
            </w:r>
          </w:p>
          <w:p w14:paraId="45A4DBC0" w14:textId="77777777" w:rsidR="008914FB" w:rsidRPr="00FF737E" w:rsidRDefault="00FF737E" w:rsidP="00FF737E">
            <w:pPr>
              <w:pStyle w:val="ListParagraph"/>
              <w:numPr>
                <w:ilvl w:val="0"/>
                <w:numId w:val="9"/>
              </w:numPr>
              <w:ind w:left="284" w:hanging="284"/>
              <w:rPr>
                <w:sz w:val="24"/>
                <w:szCs w:val="24"/>
              </w:rPr>
            </w:pPr>
            <w:r w:rsidRPr="00E3786E">
              <w:rPr>
                <w:rFonts w:eastAsia="Times New Roman"/>
                <w:color w:val="000000"/>
                <w:sz w:val="24"/>
                <w:szCs w:val="24"/>
                <w:lang w:eastAsia="en-GB"/>
              </w:rPr>
              <w:t xml:space="preserve">Given the weight, </w:t>
            </w:r>
            <w:r w:rsidRPr="002F2C02">
              <w:rPr>
                <w:rFonts w:eastAsia="Times New Roman"/>
                <w:color w:val="000000"/>
                <w:position w:val="-6"/>
                <w:sz w:val="24"/>
                <w:szCs w:val="24"/>
                <w:lang w:eastAsia="en-GB"/>
              </w:rPr>
              <w:object w:dxaOrig="279" w:dyaOrig="279" w14:anchorId="45A4DBCD">
                <v:shape id="_x0000_i1027" type="#_x0000_t75" style="width:14.25pt;height:14.25pt" o:ole="">
                  <v:imagedata r:id="rId14" o:title=""/>
                </v:shape>
                <o:OLEObject Type="Embed" ProgID="Equation.DSMT4" ShapeID="_x0000_i1027" DrawAspect="Content" ObjectID="_1672725115" r:id="rId15"/>
              </w:object>
            </w:r>
            <w:r w:rsidRPr="00E3786E">
              <w:rPr>
                <w:rFonts w:eastAsia="Times New Roman"/>
                <w:color w:val="000000"/>
                <w:sz w:val="24"/>
                <w:szCs w:val="24"/>
                <w:lang w:eastAsia="en-GB"/>
              </w:rPr>
              <w:t xml:space="preserve">, using </w:t>
            </w:r>
            <w:r w:rsidRPr="002F2C02">
              <w:rPr>
                <w:rFonts w:eastAsia="Times New Roman"/>
                <w:color w:val="000000"/>
                <w:position w:val="-10"/>
                <w:sz w:val="24"/>
                <w:szCs w:val="24"/>
                <w:lang w:eastAsia="en-GB"/>
              </w:rPr>
              <w:object w:dxaOrig="380" w:dyaOrig="320" w14:anchorId="45A4DBCE">
                <v:shape id="_x0000_i1028" type="#_x0000_t75" style="width:19.5pt;height:15.75pt" o:ole="">
                  <v:imagedata r:id="rId16" o:title=""/>
                </v:shape>
                <o:OLEObject Type="Embed" ProgID="Equation.DSMT4" ShapeID="_x0000_i1028" DrawAspect="Content" ObjectID="_1672725116" r:id="rId17"/>
              </w:object>
            </w:r>
            <w:r>
              <w:rPr>
                <w:rFonts w:eastAsia="Times New Roman"/>
                <w:color w:val="000000"/>
                <w:sz w:val="24"/>
                <w:szCs w:val="24"/>
                <w:lang w:eastAsia="en-GB"/>
              </w:rPr>
              <w:t xml:space="preserve"> </w:t>
            </w:r>
            <w:r w:rsidRPr="00E3786E">
              <w:rPr>
                <w:rFonts w:eastAsia="Times New Roman"/>
                <w:color w:val="000000"/>
                <w:sz w:val="24"/>
                <w:szCs w:val="24"/>
                <w:lang w:eastAsia="en-GB"/>
              </w:rPr>
              <w:t xml:space="preserve">for a force or </w:t>
            </w:r>
            <w:r w:rsidRPr="002F2C02">
              <w:rPr>
                <w:rFonts w:eastAsia="Times New Roman"/>
                <w:color w:val="000000"/>
                <w:position w:val="-10"/>
                <w:sz w:val="24"/>
                <w:szCs w:val="24"/>
                <w:lang w:eastAsia="en-GB"/>
              </w:rPr>
              <w:object w:dxaOrig="920" w:dyaOrig="320" w14:anchorId="45A4DBCF">
                <v:shape id="_x0000_i1029" type="#_x0000_t75" style="width:45.75pt;height:15.75pt" o:ole="">
                  <v:imagedata r:id="rId18" o:title=""/>
                </v:shape>
                <o:OLEObject Type="Embed" ProgID="Equation.DSMT4" ShapeID="_x0000_i1029" DrawAspect="Content" ObjectID="_1672725117" r:id="rId19"/>
              </w:object>
            </w:r>
            <w:r>
              <w:rPr>
                <w:rFonts w:eastAsia="Times New Roman"/>
                <w:color w:val="000000"/>
                <w:sz w:val="24"/>
                <w:szCs w:val="24"/>
                <w:lang w:eastAsia="en-GB"/>
              </w:rPr>
              <w:t xml:space="preserve"> </w:t>
            </w:r>
            <w:r w:rsidRPr="00E3786E">
              <w:rPr>
                <w:rFonts w:eastAsia="Times New Roman"/>
                <w:color w:val="000000"/>
                <w:sz w:val="24"/>
                <w:szCs w:val="24"/>
                <w:lang w:eastAsia="en-GB"/>
              </w:rPr>
              <w:t>in Newton’s Second Law</w:t>
            </w:r>
          </w:p>
          <w:p w14:paraId="45A4DBC1" w14:textId="77777777" w:rsidR="00FF737E" w:rsidRDefault="00FF737E" w:rsidP="00FF737E">
            <w:pPr>
              <w:pStyle w:val="ListParagraph"/>
              <w:numPr>
                <w:ilvl w:val="0"/>
                <w:numId w:val="9"/>
              </w:numPr>
              <w:ind w:left="284" w:hanging="284"/>
              <w:rPr>
                <w:sz w:val="24"/>
                <w:szCs w:val="24"/>
              </w:rPr>
            </w:pPr>
          </w:p>
          <w:p w14:paraId="45A4DBC2" w14:textId="77777777" w:rsidR="00E25249" w:rsidRDefault="00E25249" w:rsidP="007676BF">
            <w:pPr>
              <w:rPr>
                <w:b/>
                <w:sz w:val="24"/>
                <w:szCs w:val="24"/>
              </w:rPr>
            </w:pPr>
          </w:p>
        </w:tc>
      </w:tr>
    </w:tbl>
    <w:p w14:paraId="45A4DBC4" w14:textId="77777777" w:rsidR="00D7305F" w:rsidRPr="001F2B64" w:rsidRDefault="00D7305F" w:rsidP="00FF737E">
      <w:pPr>
        <w:rPr>
          <w:sz w:val="24"/>
          <w:szCs w:val="24"/>
        </w:rPr>
      </w:pPr>
    </w:p>
    <w:sectPr w:rsidR="00D7305F" w:rsidRPr="001F2B64" w:rsidSect="007C4293">
      <w:footerReference w:type="default" r:id="rId20"/>
      <w:footerReference w:type="first" r:id="rId21"/>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187F7" w14:textId="77777777" w:rsidR="003C42B2" w:rsidRDefault="003C42B2" w:rsidP="00FD7BFE">
      <w:r>
        <w:separator/>
      </w:r>
    </w:p>
  </w:endnote>
  <w:endnote w:type="continuationSeparator" w:id="0">
    <w:p w14:paraId="0143C8D4" w14:textId="77777777" w:rsidR="003C42B2" w:rsidRDefault="003C42B2"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4DBD4" w14:textId="77777777" w:rsidR="00790699" w:rsidRDefault="002B267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45A4DBD6" wp14:editId="45A4DBD7">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45A4DBD8" wp14:editId="45A4DBD9">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45A4DBE9" w14:textId="77777777" w:rsidR="00790699" w:rsidRDefault="00117B62" w:rsidP="00790699">
                          <w:pPr>
                            <w:autoSpaceDE w:val="0"/>
                            <w:autoSpaceDN w:val="0"/>
                            <w:adjustRightInd w:val="0"/>
                            <w:jc w:val="right"/>
                            <w:rPr>
                              <w:sz w:val="16"/>
                              <w:szCs w:val="16"/>
                            </w:rPr>
                          </w:pPr>
                          <w:r>
                            <w:rPr>
                              <w:sz w:val="16"/>
                              <w:szCs w:val="16"/>
                            </w:rPr>
                            <w:t>MB</w:t>
                          </w:r>
                          <w:r w:rsidR="00FF737E">
                            <w:rPr>
                              <w:sz w:val="16"/>
                              <w:szCs w:val="16"/>
                            </w:rPr>
                            <w:t xml:space="preserve"> 2</w:t>
                          </w:r>
                          <w:r w:rsidR="008914FB">
                            <w:rPr>
                              <w:sz w:val="16"/>
                              <w:szCs w:val="16"/>
                            </w:rPr>
                            <w:t>1/</w:t>
                          </w:r>
                          <w:r w:rsidR="00FF737E">
                            <w:rPr>
                              <w:sz w:val="16"/>
                              <w:szCs w:val="16"/>
                            </w:rPr>
                            <w:t>11</w:t>
                          </w:r>
                          <w:r w:rsidR="002B2679">
                            <w:rPr>
                              <w:sz w:val="16"/>
                              <w:szCs w:val="16"/>
                            </w:rPr>
                            <w:t>/16</w:t>
                          </w:r>
                        </w:p>
                        <w:p w14:paraId="45A4DBEA" w14:textId="77777777" w:rsidR="00790699" w:rsidRPr="002B2D76" w:rsidRDefault="00FF737E" w:rsidP="00790699">
                          <w:pPr>
                            <w:autoSpaceDE w:val="0"/>
                            <w:autoSpaceDN w:val="0"/>
                            <w:adjustRightInd w:val="0"/>
                            <w:jc w:val="right"/>
                            <w:rPr>
                              <w:sz w:val="16"/>
                              <w:szCs w:val="16"/>
                            </w:rPr>
                          </w:pPr>
                          <w:r>
                            <w:rPr>
                              <w:sz w:val="16"/>
                              <w:szCs w:val="16"/>
                            </w:rPr>
                            <w:t>V</w:t>
                          </w:r>
                          <w:r w:rsidR="00790699">
                            <w:rPr>
                              <w:sz w:val="16"/>
                              <w:szCs w:val="16"/>
                            </w:rPr>
                            <w:t xml:space="preserve">ersion </w:t>
                          </w:r>
                          <w:r w:rsidR="00D7305F">
                            <w:rPr>
                              <w:sz w:val="16"/>
                              <w:szCs w:val="16"/>
                            </w:rPr>
                            <w:t>1.</w:t>
                          </w:r>
                          <w:r>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DBD8" id="_x0000_t202" coordsize="21600,21600" o:spt="202" path="m,l,21600r21600,l21600,xe">
              <v:stroke joinstyle="miter"/>
              <v:path gradientshapeok="t" o:connecttype="rect"/>
            </v:shapetype>
            <v:shape id="_x0000_s1028"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45A4DBE9" w14:textId="77777777" w:rsidR="00790699" w:rsidRDefault="00117B62" w:rsidP="00790699">
                    <w:pPr>
                      <w:autoSpaceDE w:val="0"/>
                      <w:autoSpaceDN w:val="0"/>
                      <w:adjustRightInd w:val="0"/>
                      <w:jc w:val="right"/>
                      <w:rPr>
                        <w:sz w:val="16"/>
                        <w:szCs w:val="16"/>
                      </w:rPr>
                    </w:pPr>
                    <w:r>
                      <w:rPr>
                        <w:sz w:val="16"/>
                        <w:szCs w:val="16"/>
                      </w:rPr>
                      <w:t>MB</w:t>
                    </w:r>
                    <w:r w:rsidR="00FF737E">
                      <w:rPr>
                        <w:sz w:val="16"/>
                        <w:szCs w:val="16"/>
                      </w:rPr>
                      <w:t xml:space="preserve"> 2</w:t>
                    </w:r>
                    <w:r w:rsidR="008914FB">
                      <w:rPr>
                        <w:sz w:val="16"/>
                        <w:szCs w:val="16"/>
                      </w:rPr>
                      <w:t>1/</w:t>
                    </w:r>
                    <w:r w:rsidR="00FF737E">
                      <w:rPr>
                        <w:sz w:val="16"/>
                        <w:szCs w:val="16"/>
                      </w:rPr>
                      <w:t>11</w:t>
                    </w:r>
                    <w:r w:rsidR="002B2679">
                      <w:rPr>
                        <w:sz w:val="16"/>
                        <w:szCs w:val="16"/>
                      </w:rPr>
                      <w:t>/16</w:t>
                    </w:r>
                  </w:p>
                  <w:p w14:paraId="45A4DBEA" w14:textId="77777777" w:rsidR="00790699" w:rsidRPr="002B2D76" w:rsidRDefault="00FF737E" w:rsidP="00790699">
                    <w:pPr>
                      <w:autoSpaceDE w:val="0"/>
                      <w:autoSpaceDN w:val="0"/>
                      <w:adjustRightInd w:val="0"/>
                      <w:jc w:val="right"/>
                      <w:rPr>
                        <w:sz w:val="16"/>
                        <w:szCs w:val="16"/>
                      </w:rPr>
                    </w:pPr>
                    <w:r>
                      <w:rPr>
                        <w:sz w:val="16"/>
                        <w:szCs w:val="16"/>
                      </w:rPr>
                      <w:t>V</w:t>
                    </w:r>
                    <w:r w:rsidR="00790699">
                      <w:rPr>
                        <w:sz w:val="16"/>
                        <w:szCs w:val="16"/>
                      </w:rPr>
                      <w:t xml:space="preserve">ersion </w:t>
                    </w:r>
                    <w:r w:rsidR="00D7305F">
                      <w:rPr>
                        <w:sz w:val="16"/>
                        <w:szCs w:val="16"/>
                      </w:rPr>
                      <w:t>1.</w:t>
                    </w:r>
                    <w:r>
                      <w:rPr>
                        <w:sz w:val="16"/>
                        <w:szCs w:val="16"/>
                      </w:rPr>
                      <w:t>3</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232510">
      <w:rPr>
        <w:rStyle w:val="PageNumber"/>
        <w:noProof/>
      </w:rPr>
      <w:t>3</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232510">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4DBD5" w14:textId="77777777" w:rsidR="00D7305F" w:rsidRDefault="00D7305F"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45A4DBDA" wp14:editId="45A4DBDB">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45A4DBEB" w14:textId="77777777" w:rsidR="00D7305F" w:rsidRDefault="00D7305F" w:rsidP="00D7305F">
                          <w:pPr>
                            <w:autoSpaceDE w:val="0"/>
                            <w:autoSpaceDN w:val="0"/>
                            <w:adjustRightInd w:val="0"/>
                            <w:jc w:val="right"/>
                            <w:rPr>
                              <w:sz w:val="16"/>
                              <w:szCs w:val="16"/>
                            </w:rPr>
                          </w:pPr>
                          <w:r>
                            <w:rPr>
                              <w:sz w:val="16"/>
                              <w:szCs w:val="16"/>
                            </w:rPr>
                            <w:t>INTIALS DD/MM/YY</w:t>
                          </w:r>
                        </w:p>
                        <w:p w14:paraId="45A4DBEC"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DBDA" id="_x0000_t202" coordsize="21600,21600" o:spt="202" path="m,l,21600r21600,l21600,xe">
              <v:stroke joinstyle="miter"/>
              <v:path gradientshapeok="t" o:connecttype="rect"/>
            </v:shapetype>
            <v:shape id="_x0000_s1029"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45A4DBEB" w14:textId="77777777" w:rsidR="00D7305F" w:rsidRDefault="00D7305F" w:rsidP="00D7305F">
                    <w:pPr>
                      <w:autoSpaceDE w:val="0"/>
                      <w:autoSpaceDN w:val="0"/>
                      <w:adjustRightInd w:val="0"/>
                      <w:jc w:val="right"/>
                      <w:rPr>
                        <w:sz w:val="16"/>
                        <w:szCs w:val="16"/>
                      </w:rPr>
                    </w:pPr>
                    <w:r>
                      <w:rPr>
                        <w:sz w:val="16"/>
                        <w:szCs w:val="16"/>
                      </w:rPr>
                      <w:t>INTIALS DD/MM/YY</w:t>
                    </w:r>
                  </w:p>
                  <w:p w14:paraId="45A4DBEC"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45A4DBDC" wp14:editId="45A4DBDD">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232510">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4312" w14:textId="77777777" w:rsidR="003C42B2" w:rsidRDefault="003C42B2" w:rsidP="00FD7BFE">
      <w:r>
        <w:separator/>
      </w:r>
    </w:p>
  </w:footnote>
  <w:footnote w:type="continuationSeparator" w:id="0">
    <w:p w14:paraId="5196C57E" w14:textId="77777777" w:rsidR="003C42B2" w:rsidRDefault="003C42B2"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F34D9"/>
    <w:multiLevelType w:val="hybridMultilevel"/>
    <w:tmpl w:val="0B0078A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CE14FF2"/>
    <w:multiLevelType w:val="multilevel"/>
    <w:tmpl w:val="1A5EDC6A"/>
    <w:lvl w:ilvl="0">
      <w:start w:val="1"/>
      <w:numFmt w:val="bullet"/>
      <w:lvlText w:val="o"/>
      <w:lvlJc w:val="left"/>
      <w:pPr>
        <w:tabs>
          <w:tab w:val="num" w:pos="720"/>
        </w:tabs>
        <w:ind w:left="720" w:hanging="360"/>
      </w:pPr>
      <w:rPr>
        <w:rFonts w:ascii="Arial"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65783"/>
    <w:multiLevelType w:val="hybridMultilevel"/>
    <w:tmpl w:val="FF1E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173FB"/>
    <w:multiLevelType w:val="hybridMultilevel"/>
    <w:tmpl w:val="76EC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12C8B"/>
    <w:multiLevelType w:val="hybridMultilevel"/>
    <w:tmpl w:val="0358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9032C"/>
    <w:multiLevelType w:val="hybridMultilevel"/>
    <w:tmpl w:val="CA98CB7A"/>
    <w:lvl w:ilvl="0" w:tplc="AAE81D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45405"/>
    <w:multiLevelType w:val="hybridMultilevel"/>
    <w:tmpl w:val="F08008C4"/>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2AFD5814"/>
    <w:multiLevelType w:val="hybridMultilevel"/>
    <w:tmpl w:val="5D1A3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16D4C"/>
    <w:multiLevelType w:val="hybridMultilevel"/>
    <w:tmpl w:val="F3B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54C33"/>
    <w:multiLevelType w:val="hybridMultilevel"/>
    <w:tmpl w:val="517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46C30"/>
    <w:multiLevelType w:val="hybridMultilevel"/>
    <w:tmpl w:val="88C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67206"/>
    <w:multiLevelType w:val="hybridMultilevel"/>
    <w:tmpl w:val="208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40D17"/>
    <w:multiLevelType w:val="hybridMultilevel"/>
    <w:tmpl w:val="BF30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B5895"/>
    <w:multiLevelType w:val="hybridMultilevel"/>
    <w:tmpl w:val="3DF6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3599A"/>
    <w:multiLevelType w:val="hybridMultilevel"/>
    <w:tmpl w:val="63DC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C4094"/>
    <w:multiLevelType w:val="hybridMultilevel"/>
    <w:tmpl w:val="75E8C7CE"/>
    <w:lvl w:ilvl="0" w:tplc="B32C15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21E93"/>
    <w:multiLevelType w:val="hybridMultilevel"/>
    <w:tmpl w:val="8752F8B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23"/>
  </w:num>
  <w:num w:numId="6">
    <w:abstractNumId w:val="18"/>
  </w:num>
  <w:num w:numId="7">
    <w:abstractNumId w:val="15"/>
  </w:num>
  <w:num w:numId="8">
    <w:abstractNumId w:val="5"/>
  </w:num>
  <w:num w:numId="9">
    <w:abstractNumId w:val="14"/>
  </w:num>
  <w:num w:numId="10">
    <w:abstractNumId w:val="3"/>
  </w:num>
  <w:num w:numId="11">
    <w:abstractNumId w:val="6"/>
  </w:num>
  <w:num w:numId="12">
    <w:abstractNumId w:val="9"/>
  </w:num>
  <w:num w:numId="13">
    <w:abstractNumId w:val="25"/>
  </w:num>
  <w:num w:numId="14">
    <w:abstractNumId w:val="21"/>
  </w:num>
  <w:num w:numId="15">
    <w:abstractNumId w:val="12"/>
  </w:num>
  <w:num w:numId="16">
    <w:abstractNumId w:val="20"/>
  </w:num>
  <w:num w:numId="17">
    <w:abstractNumId w:val="17"/>
  </w:num>
  <w:num w:numId="18">
    <w:abstractNumId w:val="2"/>
  </w:num>
  <w:num w:numId="19">
    <w:abstractNumId w:val="11"/>
  </w:num>
  <w:num w:numId="20">
    <w:abstractNumId w:val="19"/>
  </w:num>
  <w:num w:numId="21">
    <w:abstractNumId w:val="13"/>
  </w:num>
  <w:num w:numId="22">
    <w:abstractNumId w:val="8"/>
  </w:num>
  <w:num w:numId="23">
    <w:abstractNumId w:val="7"/>
  </w:num>
  <w:num w:numId="24">
    <w:abstractNumId w:val="1"/>
  </w:num>
  <w:num w:numId="25">
    <w:abstractNumId w:val="26"/>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407C9"/>
    <w:rsid w:val="00067308"/>
    <w:rsid w:val="00072BD3"/>
    <w:rsid w:val="000B3158"/>
    <w:rsid w:val="000C0711"/>
    <w:rsid w:val="000C1C35"/>
    <w:rsid w:val="000C7558"/>
    <w:rsid w:val="000F2B6F"/>
    <w:rsid w:val="001045AC"/>
    <w:rsid w:val="00113800"/>
    <w:rsid w:val="00115148"/>
    <w:rsid w:val="00117B62"/>
    <w:rsid w:val="00132492"/>
    <w:rsid w:val="00140690"/>
    <w:rsid w:val="00147BFD"/>
    <w:rsid w:val="00173B62"/>
    <w:rsid w:val="00181996"/>
    <w:rsid w:val="001837D1"/>
    <w:rsid w:val="001961FB"/>
    <w:rsid w:val="001A6190"/>
    <w:rsid w:val="001E689C"/>
    <w:rsid w:val="001F2B64"/>
    <w:rsid w:val="0020238A"/>
    <w:rsid w:val="0022573C"/>
    <w:rsid w:val="00232510"/>
    <w:rsid w:val="00293A94"/>
    <w:rsid w:val="0029714F"/>
    <w:rsid w:val="002B2679"/>
    <w:rsid w:val="002D3ECB"/>
    <w:rsid w:val="003068E2"/>
    <w:rsid w:val="00313295"/>
    <w:rsid w:val="00317C0F"/>
    <w:rsid w:val="00331A3A"/>
    <w:rsid w:val="00344F05"/>
    <w:rsid w:val="00346002"/>
    <w:rsid w:val="00357014"/>
    <w:rsid w:val="0036404B"/>
    <w:rsid w:val="00364188"/>
    <w:rsid w:val="003753C2"/>
    <w:rsid w:val="00377EF8"/>
    <w:rsid w:val="00392FE7"/>
    <w:rsid w:val="003B0115"/>
    <w:rsid w:val="003C42B2"/>
    <w:rsid w:val="003C7AC9"/>
    <w:rsid w:val="00425181"/>
    <w:rsid w:val="0047450F"/>
    <w:rsid w:val="004913D6"/>
    <w:rsid w:val="004A17F4"/>
    <w:rsid w:val="004A34D8"/>
    <w:rsid w:val="004E70E3"/>
    <w:rsid w:val="00501BA7"/>
    <w:rsid w:val="00564495"/>
    <w:rsid w:val="00573B9A"/>
    <w:rsid w:val="005E1F3E"/>
    <w:rsid w:val="006242F2"/>
    <w:rsid w:val="006C219A"/>
    <w:rsid w:val="006E5234"/>
    <w:rsid w:val="007066F3"/>
    <w:rsid w:val="00713AD4"/>
    <w:rsid w:val="00720B90"/>
    <w:rsid w:val="00761865"/>
    <w:rsid w:val="00763938"/>
    <w:rsid w:val="00765F6D"/>
    <w:rsid w:val="007676BF"/>
    <w:rsid w:val="00782CA3"/>
    <w:rsid w:val="00790699"/>
    <w:rsid w:val="007A46DD"/>
    <w:rsid w:val="007A4EA3"/>
    <w:rsid w:val="007C4293"/>
    <w:rsid w:val="007C7D66"/>
    <w:rsid w:val="007E3558"/>
    <w:rsid w:val="007E3822"/>
    <w:rsid w:val="007F01A5"/>
    <w:rsid w:val="007F514C"/>
    <w:rsid w:val="00801322"/>
    <w:rsid w:val="00835FBC"/>
    <w:rsid w:val="008411E6"/>
    <w:rsid w:val="00854848"/>
    <w:rsid w:val="0086132B"/>
    <w:rsid w:val="00883890"/>
    <w:rsid w:val="008857DD"/>
    <w:rsid w:val="0089070A"/>
    <w:rsid w:val="008914FB"/>
    <w:rsid w:val="008A3C60"/>
    <w:rsid w:val="008B007C"/>
    <w:rsid w:val="008B5827"/>
    <w:rsid w:val="008B61B4"/>
    <w:rsid w:val="008B6AB4"/>
    <w:rsid w:val="008C0EE8"/>
    <w:rsid w:val="008E5C12"/>
    <w:rsid w:val="008F5D05"/>
    <w:rsid w:val="00941220"/>
    <w:rsid w:val="00951C2E"/>
    <w:rsid w:val="00966E0C"/>
    <w:rsid w:val="00980757"/>
    <w:rsid w:val="009B7B0B"/>
    <w:rsid w:val="009E519B"/>
    <w:rsid w:val="00A071B0"/>
    <w:rsid w:val="00A331C2"/>
    <w:rsid w:val="00A55639"/>
    <w:rsid w:val="00A8522E"/>
    <w:rsid w:val="00A9397C"/>
    <w:rsid w:val="00AA367A"/>
    <w:rsid w:val="00AA71A9"/>
    <w:rsid w:val="00B24FA8"/>
    <w:rsid w:val="00B63457"/>
    <w:rsid w:val="00B7646E"/>
    <w:rsid w:val="00B82152"/>
    <w:rsid w:val="00B82CE4"/>
    <w:rsid w:val="00C309E5"/>
    <w:rsid w:val="00C5253D"/>
    <w:rsid w:val="00C76035"/>
    <w:rsid w:val="00C804BF"/>
    <w:rsid w:val="00CA7B28"/>
    <w:rsid w:val="00CB47F2"/>
    <w:rsid w:val="00CF58E0"/>
    <w:rsid w:val="00D21351"/>
    <w:rsid w:val="00D37C4F"/>
    <w:rsid w:val="00D37FC9"/>
    <w:rsid w:val="00D45FA5"/>
    <w:rsid w:val="00D56811"/>
    <w:rsid w:val="00D7305F"/>
    <w:rsid w:val="00D76F94"/>
    <w:rsid w:val="00D871EF"/>
    <w:rsid w:val="00D94E1B"/>
    <w:rsid w:val="00DC176C"/>
    <w:rsid w:val="00DD354B"/>
    <w:rsid w:val="00DE5F1F"/>
    <w:rsid w:val="00DF20D6"/>
    <w:rsid w:val="00DF2A2F"/>
    <w:rsid w:val="00E0741D"/>
    <w:rsid w:val="00E25249"/>
    <w:rsid w:val="00E356AD"/>
    <w:rsid w:val="00E61ACF"/>
    <w:rsid w:val="00EC6EEF"/>
    <w:rsid w:val="00F210E1"/>
    <w:rsid w:val="00F25C65"/>
    <w:rsid w:val="00F35187"/>
    <w:rsid w:val="00F57AF5"/>
    <w:rsid w:val="00FA06CD"/>
    <w:rsid w:val="00FA50F3"/>
    <w:rsid w:val="00FB2C7B"/>
    <w:rsid w:val="00FB30CA"/>
    <w:rsid w:val="00FD7BFE"/>
    <w:rsid w:val="00FF1BF4"/>
    <w:rsid w:val="00FF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DB63"/>
  <w15:docId w15:val="{37C71BDB-B49B-4315-A31A-692974F5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paragraph" w:customStyle="1" w:styleId="GCETabletxt">
    <w:name w:val="GCE_Tabletxt"/>
    <w:basedOn w:val="Normal"/>
    <w:rsid w:val="00C804BF"/>
    <w:pPr>
      <w:spacing w:before="80" w:after="80" w:line="260" w:lineRule="atLeast"/>
      <w:ind w:left="112"/>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22573C"/>
    <w:rPr>
      <w:sz w:val="16"/>
      <w:szCs w:val="16"/>
    </w:rPr>
  </w:style>
  <w:style w:type="paragraph" w:styleId="CommentText">
    <w:name w:val="annotation text"/>
    <w:basedOn w:val="Normal"/>
    <w:link w:val="CommentTextChar"/>
    <w:uiPriority w:val="99"/>
    <w:semiHidden/>
    <w:unhideWhenUsed/>
    <w:rsid w:val="0022573C"/>
    <w:rPr>
      <w:sz w:val="20"/>
      <w:szCs w:val="20"/>
    </w:rPr>
  </w:style>
  <w:style w:type="character" w:customStyle="1" w:styleId="CommentTextChar">
    <w:name w:val="Comment Text Char"/>
    <w:basedOn w:val="DefaultParagraphFont"/>
    <w:link w:val="CommentText"/>
    <w:uiPriority w:val="99"/>
    <w:semiHidden/>
    <w:rsid w:val="0022573C"/>
    <w:rPr>
      <w:sz w:val="20"/>
      <w:szCs w:val="20"/>
    </w:rPr>
  </w:style>
  <w:style w:type="paragraph" w:styleId="CommentSubject">
    <w:name w:val="annotation subject"/>
    <w:basedOn w:val="CommentText"/>
    <w:next w:val="CommentText"/>
    <w:link w:val="CommentSubjectChar"/>
    <w:uiPriority w:val="99"/>
    <w:semiHidden/>
    <w:unhideWhenUsed/>
    <w:rsid w:val="0022573C"/>
    <w:rPr>
      <w:b/>
      <w:bCs/>
    </w:rPr>
  </w:style>
  <w:style w:type="character" w:customStyle="1" w:styleId="CommentSubjectChar">
    <w:name w:val="Comment Subject Char"/>
    <w:basedOn w:val="CommentTextChar"/>
    <w:link w:val="CommentSubject"/>
    <w:uiPriority w:val="99"/>
    <w:semiHidden/>
    <w:rsid w:val="002257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06176901">
      <w:bodyDiv w:val="1"/>
      <w:marLeft w:val="0"/>
      <w:marRight w:val="0"/>
      <w:marTop w:val="0"/>
      <w:marBottom w:val="0"/>
      <w:divBdr>
        <w:top w:val="none" w:sz="0" w:space="0" w:color="auto"/>
        <w:left w:val="none" w:sz="0" w:space="0" w:color="auto"/>
        <w:bottom w:val="none" w:sz="0" w:space="0" w:color="auto"/>
        <w:right w:val="none" w:sz="0" w:space="0" w:color="auto"/>
      </w:divBdr>
    </w:div>
    <w:div w:id="1548908493">
      <w:bodyDiv w:val="1"/>
      <w:marLeft w:val="0"/>
      <w:marRight w:val="0"/>
      <w:marTop w:val="0"/>
      <w:marBottom w:val="0"/>
      <w:divBdr>
        <w:top w:val="none" w:sz="0" w:space="0" w:color="auto"/>
        <w:left w:val="none" w:sz="0" w:space="0" w:color="auto"/>
        <w:bottom w:val="none" w:sz="0" w:space="0" w:color="auto"/>
        <w:right w:val="none" w:sz="0" w:space="0" w:color="auto"/>
      </w:divBdr>
    </w:div>
    <w:div w:id="1561281707">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y.integralmaths.org/integral/sow-resources.php" TargetMode="Externa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www.mei.org.uk/integrating-technology" TargetMode="External"/><Relationship Id="rId14" Type="http://schemas.openxmlformats.org/officeDocument/2006/relationships/image" Target="media/image4.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9</cp:revision>
  <cp:lastPrinted>2021-01-21T09:05:00Z</cp:lastPrinted>
  <dcterms:created xsi:type="dcterms:W3CDTF">2016-08-02T08:33:00Z</dcterms:created>
  <dcterms:modified xsi:type="dcterms:W3CDTF">2021-01-21T09:05:00Z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