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1AAFB" w14:textId="77777777" w:rsidR="004E70E3" w:rsidRPr="001F2B64" w:rsidRDefault="00C12B92" w:rsidP="004E70E3">
      <w:pP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Proof</w:t>
      </w:r>
    </w:p>
    <w:p w14:paraId="6309192D" w14:textId="77777777" w:rsidR="004E70E3" w:rsidRPr="001F2B64" w:rsidRDefault="004E70E3" w:rsidP="004E70E3">
      <w:pPr>
        <w:rPr>
          <w:bCs/>
          <w:sz w:val="24"/>
          <w:szCs w:val="24"/>
        </w:rPr>
      </w:pPr>
    </w:p>
    <w:tbl>
      <w:tblPr>
        <w:tblW w:w="8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7856"/>
      </w:tblGrid>
      <w:tr w:rsidR="00EC3EAB" w14:paraId="4828E28B" w14:textId="77777777" w:rsidTr="00EC3EAB">
        <w:trPr>
          <w:trHeight w:val="40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F17C3D0" w14:textId="77777777" w:rsidR="00EC3EAB" w:rsidRDefault="00EC3EAB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A1 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F50D" w14:textId="77777777" w:rsidR="00EC3EAB" w:rsidRDefault="00EC3EAB">
            <w:pPr>
              <w:pStyle w:val="Default"/>
            </w:pPr>
            <w:r>
              <w:rPr>
                <w:rFonts w:eastAsia="Arial"/>
                <w:spacing w:val="1"/>
                <w:lang w:val="en-US"/>
              </w:rPr>
              <w:t>Proof by contradiction (including proof of the irrationality of √2 and the infinity of primes, and application to unfamiliar proofs)</w:t>
            </w:r>
            <w:r>
              <w:rPr>
                <w:color w:val="00B0F0"/>
                <w:lang w:val="en-US"/>
              </w:rPr>
              <w:t xml:space="preserve"> </w:t>
            </w:r>
          </w:p>
        </w:tc>
      </w:tr>
    </w:tbl>
    <w:p w14:paraId="6387BAD9" w14:textId="77777777" w:rsidR="004E70E3" w:rsidRPr="001F2B64" w:rsidRDefault="004E70E3" w:rsidP="004E70E3">
      <w:pPr>
        <w:rPr>
          <w:bCs/>
          <w:color w:val="00B0F0"/>
          <w:sz w:val="24"/>
          <w:szCs w:val="24"/>
        </w:rPr>
      </w:pPr>
    </w:p>
    <w:p w14:paraId="6917F431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Commentary</w:t>
      </w:r>
    </w:p>
    <w:p w14:paraId="56FFE214" w14:textId="77777777" w:rsidR="004E70E3" w:rsidRPr="001F2B64" w:rsidRDefault="004E70E3" w:rsidP="004E70E3">
      <w:pPr>
        <w:rPr>
          <w:sz w:val="24"/>
          <w:szCs w:val="24"/>
        </w:rPr>
      </w:pPr>
    </w:p>
    <w:p w14:paraId="3190F0C8" w14:textId="2101AF73" w:rsidR="00F25813" w:rsidRPr="00F25813" w:rsidRDefault="00C712AF" w:rsidP="00C712AF">
      <w:pPr>
        <w:rPr>
          <w:sz w:val="24"/>
          <w:szCs w:val="24"/>
        </w:rPr>
      </w:pPr>
      <w:r w:rsidRPr="00F25813">
        <w:rPr>
          <w:sz w:val="24"/>
          <w:szCs w:val="24"/>
        </w:rPr>
        <w:t>Proof</w:t>
      </w:r>
      <w:r w:rsidR="00F25813" w:rsidRPr="00F25813">
        <w:rPr>
          <w:sz w:val="24"/>
          <w:szCs w:val="24"/>
        </w:rPr>
        <w:t>, a</w:t>
      </w:r>
      <w:r w:rsidR="007E04AE">
        <w:rPr>
          <w:sz w:val="24"/>
          <w:szCs w:val="24"/>
        </w:rPr>
        <w:t>long with modelling and problem-</w:t>
      </w:r>
      <w:r w:rsidR="00F25813" w:rsidRPr="00F25813">
        <w:rPr>
          <w:sz w:val="24"/>
          <w:szCs w:val="24"/>
        </w:rPr>
        <w:t>solving</w:t>
      </w:r>
      <w:r w:rsidR="007E04AE">
        <w:rPr>
          <w:sz w:val="24"/>
          <w:szCs w:val="24"/>
        </w:rPr>
        <w:t xml:space="preserve">, </w:t>
      </w:r>
      <w:r w:rsidR="00F25813" w:rsidRPr="00F25813">
        <w:rPr>
          <w:sz w:val="24"/>
          <w:szCs w:val="24"/>
        </w:rPr>
        <w:t xml:space="preserve">is one of the three </w:t>
      </w:r>
      <w:r w:rsidR="00BD0227" w:rsidRPr="00BD0227">
        <w:rPr>
          <w:i/>
          <w:sz w:val="24"/>
          <w:szCs w:val="24"/>
        </w:rPr>
        <w:t>Overarching T</w:t>
      </w:r>
      <w:r w:rsidR="00F25813" w:rsidRPr="00BD0227">
        <w:rPr>
          <w:i/>
          <w:sz w:val="24"/>
          <w:szCs w:val="24"/>
        </w:rPr>
        <w:t xml:space="preserve">hemes </w:t>
      </w:r>
      <w:r w:rsidR="00F25813" w:rsidRPr="00F25813">
        <w:rPr>
          <w:sz w:val="24"/>
          <w:szCs w:val="24"/>
        </w:rPr>
        <w:t>in A level Mathematics. Throughout this scheme of work, opportunities to engage students with proof have been highlighted. In addition, a range of proofs were met in the Problem Solving (AS) unit and so</w:t>
      </w:r>
      <w:r w:rsidR="007E04AE">
        <w:rPr>
          <w:sz w:val="24"/>
          <w:szCs w:val="24"/>
        </w:rPr>
        <w:t>,</w:t>
      </w:r>
      <w:r w:rsidR="00F25813" w:rsidRPr="00F25813">
        <w:rPr>
          <w:sz w:val="24"/>
          <w:szCs w:val="24"/>
        </w:rPr>
        <w:t xml:space="preserve"> by now</w:t>
      </w:r>
      <w:r w:rsidR="007E04AE">
        <w:rPr>
          <w:sz w:val="24"/>
          <w:szCs w:val="24"/>
        </w:rPr>
        <w:t>,</w:t>
      </w:r>
      <w:r w:rsidR="00F25813" w:rsidRPr="00F25813">
        <w:rPr>
          <w:sz w:val="24"/>
          <w:szCs w:val="24"/>
        </w:rPr>
        <w:t xml:space="preserve"> students should appreciate the role and importance of proof in mathematics.</w:t>
      </w:r>
    </w:p>
    <w:p w14:paraId="2072087E" w14:textId="77777777" w:rsidR="00F25813" w:rsidRPr="00F25813" w:rsidRDefault="00F25813" w:rsidP="00C712AF">
      <w:pPr>
        <w:rPr>
          <w:sz w:val="24"/>
          <w:szCs w:val="24"/>
        </w:rPr>
      </w:pPr>
    </w:p>
    <w:p w14:paraId="51BC8976" w14:textId="2423192E" w:rsidR="00F25813" w:rsidRPr="00F25813" w:rsidRDefault="00C712AF" w:rsidP="00C712AF">
      <w:pPr>
        <w:rPr>
          <w:sz w:val="24"/>
          <w:szCs w:val="24"/>
        </w:rPr>
      </w:pPr>
      <w:r w:rsidRPr="00F25813">
        <w:rPr>
          <w:sz w:val="24"/>
          <w:szCs w:val="24"/>
        </w:rPr>
        <w:t>Here students are introduced to proof by contradiction,</w:t>
      </w:r>
      <w:r w:rsidR="00F25813" w:rsidRPr="00F25813">
        <w:rPr>
          <w:sz w:val="24"/>
          <w:szCs w:val="24"/>
        </w:rPr>
        <w:t xml:space="preserve"> sometimes called ‘Reductio ad absurdum’, in which one assumes the opposite of what is stated and show this arrives at an inconsistency. The British mathematician G.</w:t>
      </w:r>
      <w:r w:rsidR="007E04AE">
        <w:rPr>
          <w:sz w:val="24"/>
          <w:szCs w:val="24"/>
        </w:rPr>
        <w:t xml:space="preserve"> H. Hardy (1877-</w:t>
      </w:r>
      <w:r w:rsidR="00F25813" w:rsidRPr="00F25813">
        <w:rPr>
          <w:sz w:val="24"/>
          <w:szCs w:val="24"/>
        </w:rPr>
        <w:t>1947), in h</w:t>
      </w:r>
      <w:r w:rsidR="007E04AE">
        <w:rPr>
          <w:sz w:val="24"/>
          <w:szCs w:val="24"/>
        </w:rPr>
        <w:t>is</w:t>
      </w:r>
      <w:r w:rsidR="00F25813" w:rsidRPr="00F25813">
        <w:rPr>
          <w:sz w:val="24"/>
          <w:szCs w:val="24"/>
        </w:rPr>
        <w:t xml:space="preserve"> book ‘A Mathematician’s Apology’ said </w:t>
      </w:r>
      <w:r w:rsidR="007E04AE">
        <w:rPr>
          <w:sz w:val="24"/>
          <w:szCs w:val="24"/>
        </w:rPr>
        <w:t>“</w:t>
      </w:r>
      <w:r w:rsidR="00F25813" w:rsidRPr="00F25813">
        <w:rPr>
          <w:sz w:val="24"/>
          <w:szCs w:val="24"/>
        </w:rPr>
        <w:t>Reductio ad absurdum, which Euclid loved so much, is one of a mathematician's finest weapons. It is a far finer gambit than any chess play: a chess player may offer the sacrifice of a pawn or even a piece, but a mathematician offers the game.”</w:t>
      </w:r>
      <w:r w:rsidR="00F25813" w:rsidRPr="00F25813">
        <w:rPr>
          <w:sz w:val="24"/>
          <w:szCs w:val="24"/>
        </w:rPr>
        <w:br/>
      </w:r>
    </w:p>
    <w:p w14:paraId="3877CD78" w14:textId="7005348A" w:rsidR="00BD0227" w:rsidRPr="00BD0227" w:rsidRDefault="00F25813" w:rsidP="00BD0227">
      <w:pPr>
        <w:rPr>
          <w:bCs/>
          <w:sz w:val="24"/>
          <w:szCs w:val="24"/>
        </w:rPr>
      </w:pPr>
      <w:r w:rsidRPr="00BD0227">
        <w:rPr>
          <w:sz w:val="24"/>
          <w:szCs w:val="24"/>
        </w:rPr>
        <w:t>Students will find the ideas behind proof by contradiction</w:t>
      </w:r>
      <w:r w:rsidR="00C712AF" w:rsidRPr="00BD0227">
        <w:rPr>
          <w:sz w:val="24"/>
          <w:szCs w:val="24"/>
        </w:rPr>
        <w:t xml:space="preserve"> difficult</w:t>
      </w:r>
      <w:r w:rsidRPr="00BD0227">
        <w:rPr>
          <w:sz w:val="24"/>
          <w:szCs w:val="24"/>
        </w:rPr>
        <w:t>. A</w:t>
      </w:r>
      <w:r w:rsidR="00C712AF" w:rsidRPr="00BD0227">
        <w:rPr>
          <w:sz w:val="24"/>
          <w:szCs w:val="24"/>
        </w:rPr>
        <w:t>lthough they might be able to follow a proof, they will have problems in analysing how to decide on the way to start a proof of their own. Therefore</w:t>
      </w:r>
      <w:r w:rsidR="00464A29" w:rsidRPr="00BD0227">
        <w:rPr>
          <w:sz w:val="24"/>
          <w:szCs w:val="24"/>
        </w:rPr>
        <w:t>,</w:t>
      </w:r>
      <w:r w:rsidR="00C712AF" w:rsidRPr="00BD0227">
        <w:rPr>
          <w:sz w:val="24"/>
          <w:szCs w:val="24"/>
        </w:rPr>
        <w:t xml:space="preserve"> it is important to discuss the general structure of </w:t>
      </w:r>
      <w:r w:rsidRPr="00BD0227">
        <w:rPr>
          <w:sz w:val="24"/>
          <w:szCs w:val="24"/>
        </w:rPr>
        <w:t xml:space="preserve">this type of </w:t>
      </w:r>
      <w:r w:rsidR="00C712AF" w:rsidRPr="00BD0227">
        <w:rPr>
          <w:sz w:val="24"/>
          <w:szCs w:val="24"/>
        </w:rPr>
        <w:t xml:space="preserve">proof </w:t>
      </w:r>
      <w:r w:rsidR="00464A29" w:rsidRPr="00BD0227">
        <w:rPr>
          <w:sz w:val="24"/>
          <w:szCs w:val="24"/>
        </w:rPr>
        <w:t>and to start with simple examples</w:t>
      </w:r>
      <w:r w:rsidR="00A205E8" w:rsidRPr="00BD0227">
        <w:rPr>
          <w:sz w:val="24"/>
          <w:szCs w:val="24"/>
        </w:rPr>
        <w:t>, including literal ones</w:t>
      </w:r>
      <w:r w:rsidR="00464A29" w:rsidRPr="00BD0227">
        <w:rPr>
          <w:sz w:val="24"/>
          <w:szCs w:val="24"/>
        </w:rPr>
        <w:t>.</w:t>
      </w:r>
      <w:r w:rsidR="00BD0227" w:rsidRPr="00BD0227">
        <w:rPr>
          <w:sz w:val="24"/>
          <w:szCs w:val="24"/>
        </w:rPr>
        <w:t xml:space="preserve"> For example, </w:t>
      </w:r>
      <w:r w:rsidR="00BD0227">
        <w:rPr>
          <w:sz w:val="24"/>
          <w:szCs w:val="24"/>
        </w:rPr>
        <w:t>if you told them you</w:t>
      </w:r>
      <w:r w:rsidR="00BD0227" w:rsidRPr="00BD0227">
        <w:rPr>
          <w:bCs/>
          <w:sz w:val="24"/>
          <w:szCs w:val="24"/>
        </w:rPr>
        <w:t xml:space="preserve"> had discovered the “biggest number”</w:t>
      </w:r>
      <w:r w:rsidR="00BD0227">
        <w:rPr>
          <w:bCs/>
          <w:sz w:val="24"/>
          <w:szCs w:val="24"/>
        </w:rPr>
        <w:t xml:space="preserve"> how might they convince you otherwise?</w:t>
      </w:r>
      <w:r w:rsidR="00BD0227" w:rsidRPr="00BD0227">
        <w:rPr>
          <w:bCs/>
          <w:sz w:val="24"/>
          <w:szCs w:val="24"/>
        </w:rPr>
        <w:t xml:space="preserve"> </w:t>
      </w:r>
      <w:r w:rsidR="00BD0227">
        <w:rPr>
          <w:bCs/>
          <w:sz w:val="24"/>
          <w:szCs w:val="24"/>
        </w:rPr>
        <w:t>And can they do this without using proof by contradiction?</w:t>
      </w:r>
    </w:p>
    <w:p w14:paraId="1D292002" w14:textId="07393375" w:rsidR="00464A29" w:rsidRDefault="00464A29" w:rsidP="00C712AF">
      <w:pPr>
        <w:rPr>
          <w:sz w:val="24"/>
          <w:szCs w:val="24"/>
        </w:rPr>
      </w:pPr>
    </w:p>
    <w:p w14:paraId="48F25CD7" w14:textId="549263F2" w:rsidR="00C712AF" w:rsidRDefault="00464A29" w:rsidP="00C712AF">
      <w:pPr>
        <w:rPr>
          <w:sz w:val="24"/>
          <w:szCs w:val="24"/>
        </w:rPr>
      </w:pPr>
      <w:r>
        <w:rPr>
          <w:sz w:val="24"/>
          <w:szCs w:val="24"/>
        </w:rPr>
        <w:t>It is also important to discus</w:t>
      </w:r>
      <w:r w:rsidR="00A205E8">
        <w:rPr>
          <w:sz w:val="24"/>
          <w:szCs w:val="24"/>
        </w:rPr>
        <w:t>s why proof by contradiction</w:t>
      </w:r>
      <w:r>
        <w:rPr>
          <w:sz w:val="24"/>
          <w:szCs w:val="24"/>
        </w:rPr>
        <w:t xml:space="preserve"> is useful and the </w:t>
      </w:r>
      <w:r w:rsidR="00C712AF" w:rsidRPr="00F25813">
        <w:rPr>
          <w:sz w:val="24"/>
          <w:szCs w:val="24"/>
        </w:rPr>
        <w:t xml:space="preserve">conditions under which </w:t>
      </w:r>
      <w:r w:rsidR="007E04AE">
        <w:rPr>
          <w:sz w:val="24"/>
          <w:szCs w:val="24"/>
        </w:rPr>
        <w:t xml:space="preserve">it </w:t>
      </w:r>
      <w:r>
        <w:rPr>
          <w:sz w:val="24"/>
          <w:szCs w:val="24"/>
        </w:rPr>
        <w:t>can be most helpfully</w:t>
      </w:r>
      <w:r w:rsidR="007E04AE">
        <w:rPr>
          <w:sz w:val="24"/>
          <w:szCs w:val="24"/>
        </w:rPr>
        <w:t xml:space="preserve"> employed</w:t>
      </w:r>
      <w:r>
        <w:rPr>
          <w:sz w:val="24"/>
          <w:szCs w:val="24"/>
        </w:rPr>
        <w:t>.</w:t>
      </w:r>
      <w:r w:rsidR="001265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instance, </w:t>
      </w:r>
      <w:r w:rsidR="007E04AE">
        <w:rPr>
          <w:sz w:val="24"/>
          <w:szCs w:val="24"/>
        </w:rPr>
        <w:t>when trying to prove a result involving infinit</w:t>
      </w:r>
      <w:r w:rsidR="00A205E8">
        <w:rPr>
          <w:sz w:val="24"/>
          <w:szCs w:val="24"/>
        </w:rPr>
        <w:t>y</w:t>
      </w:r>
      <w:r w:rsidR="007E04AE">
        <w:rPr>
          <w:sz w:val="24"/>
          <w:szCs w:val="24"/>
        </w:rPr>
        <w:t xml:space="preserve"> or irrationality it is natural to </w:t>
      </w:r>
      <w:r>
        <w:rPr>
          <w:sz w:val="24"/>
          <w:szCs w:val="24"/>
        </w:rPr>
        <w:t>employ</w:t>
      </w:r>
      <w:r w:rsidR="001265DC">
        <w:rPr>
          <w:sz w:val="24"/>
          <w:szCs w:val="24"/>
        </w:rPr>
        <w:t xml:space="preserve"> proof by contradiction</w:t>
      </w:r>
      <w:r w:rsidR="00A205E8">
        <w:rPr>
          <w:sz w:val="24"/>
          <w:szCs w:val="24"/>
        </w:rPr>
        <w:t xml:space="preserve"> as it is far easier to deal with finite lists and rational numbers. </w:t>
      </w:r>
    </w:p>
    <w:p w14:paraId="14E0904E" w14:textId="77777777" w:rsidR="00243F2C" w:rsidRDefault="00243F2C" w:rsidP="00C712AF">
      <w:pPr>
        <w:rPr>
          <w:sz w:val="24"/>
          <w:szCs w:val="24"/>
        </w:rPr>
      </w:pPr>
    </w:p>
    <w:p w14:paraId="060CBEE8" w14:textId="7EBEE633" w:rsidR="00243F2C" w:rsidRDefault="00243F2C" w:rsidP="00C712AF">
      <w:pPr>
        <w:rPr>
          <w:sz w:val="24"/>
          <w:szCs w:val="24"/>
        </w:rPr>
      </w:pPr>
      <w:r>
        <w:rPr>
          <w:sz w:val="24"/>
          <w:szCs w:val="24"/>
        </w:rPr>
        <w:t>Finally</w:t>
      </w:r>
      <w:r w:rsidR="00464A29">
        <w:rPr>
          <w:sz w:val="24"/>
          <w:szCs w:val="24"/>
        </w:rPr>
        <w:t>,</w:t>
      </w:r>
      <w:r>
        <w:rPr>
          <w:sz w:val="24"/>
          <w:szCs w:val="24"/>
        </w:rPr>
        <w:t xml:space="preserve"> it is common for students</w:t>
      </w:r>
      <w:r w:rsidR="00346A54">
        <w:rPr>
          <w:sz w:val="24"/>
          <w:szCs w:val="24"/>
        </w:rPr>
        <w:t xml:space="preserve"> to be told </w:t>
      </w:r>
      <w:r>
        <w:rPr>
          <w:sz w:val="24"/>
          <w:szCs w:val="24"/>
        </w:rPr>
        <w:t xml:space="preserve">that </w:t>
      </w:r>
      <w:r w:rsidR="00346A54">
        <w:rPr>
          <w:sz w:val="24"/>
          <w:szCs w:val="24"/>
        </w:rPr>
        <w:t>‘</w:t>
      </w:r>
      <w:r>
        <w:rPr>
          <w:sz w:val="24"/>
          <w:szCs w:val="24"/>
        </w:rPr>
        <w:t>prime numbers are the building blocks of mathematics</w:t>
      </w:r>
      <w:r w:rsidR="00346A54">
        <w:rPr>
          <w:sz w:val="24"/>
          <w:szCs w:val="24"/>
        </w:rPr>
        <w:t>’</w:t>
      </w:r>
      <w:r>
        <w:rPr>
          <w:sz w:val="24"/>
          <w:szCs w:val="24"/>
        </w:rPr>
        <w:t xml:space="preserve"> but </w:t>
      </w:r>
      <w:r w:rsidR="00346A54">
        <w:rPr>
          <w:sz w:val="24"/>
          <w:szCs w:val="24"/>
        </w:rPr>
        <w:t>their</w:t>
      </w:r>
      <w:r>
        <w:rPr>
          <w:sz w:val="24"/>
          <w:szCs w:val="24"/>
        </w:rPr>
        <w:t xml:space="preserve"> KS3&amp;4 experience probably doesn’t help them to see why. In this unit they are expected to know about prime factorisation but they </w:t>
      </w:r>
      <w:r w:rsidR="00346A54">
        <w:rPr>
          <w:sz w:val="24"/>
          <w:szCs w:val="24"/>
        </w:rPr>
        <w:t xml:space="preserve">probably do not </w:t>
      </w:r>
      <w:r>
        <w:rPr>
          <w:sz w:val="24"/>
          <w:szCs w:val="24"/>
        </w:rPr>
        <w:t xml:space="preserve">have the necessary </w:t>
      </w:r>
      <w:r w:rsidR="00346A54">
        <w:rPr>
          <w:sz w:val="24"/>
          <w:szCs w:val="24"/>
        </w:rPr>
        <w:t>appreciation</w:t>
      </w:r>
      <w:r>
        <w:rPr>
          <w:sz w:val="24"/>
          <w:szCs w:val="24"/>
        </w:rPr>
        <w:t xml:space="preserve">. Consider the following question and where you might address it in your teaching to </w:t>
      </w:r>
      <w:r w:rsidR="00BD0227">
        <w:rPr>
          <w:sz w:val="24"/>
          <w:szCs w:val="24"/>
        </w:rPr>
        <w:t>help prepare students for this unit</w:t>
      </w:r>
      <w:r>
        <w:rPr>
          <w:sz w:val="24"/>
          <w:szCs w:val="24"/>
        </w:rPr>
        <w:t>.</w:t>
      </w:r>
    </w:p>
    <w:p w14:paraId="32047118" w14:textId="06870694" w:rsidR="00243F2C" w:rsidRDefault="00243F2C" w:rsidP="00346A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How many factors </w:t>
      </w:r>
      <w:r w:rsidR="00E07E42">
        <w:rPr>
          <w:sz w:val="24"/>
          <w:szCs w:val="24"/>
        </w:rPr>
        <w:t xml:space="preserve">does </w:t>
      </w:r>
      <w:r>
        <w:rPr>
          <w:sz w:val="24"/>
          <w:szCs w:val="24"/>
        </w:rPr>
        <w:t xml:space="preserve">the number 72 </w:t>
      </w:r>
      <w:r w:rsidR="00E07E42">
        <w:rPr>
          <w:sz w:val="24"/>
          <w:szCs w:val="24"/>
        </w:rPr>
        <w:t xml:space="preserve">have </w:t>
      </w:r>
      <w:r>
        <w:rPr>
          <w:sz w:val="24"/>
          <w:szCs w:val="24"/>
        </w:rPr>
        <w:t>and what do they add up to?</w:t>
      </w:r>
    </w:p>
    <w:p w14:paraId="6F738300" w14:textId="77777777" w:rsidR="00243F2C" w:rsidRDefault="00243F2C" w:rsidP="00C712AF">
      <w:pPr>
        <w:rPr>
          <w:sz w:val="24"/>
          <w:szCs w:val="24"/>
        </w:rPr>
      </w:pPr>
    </w:p>
    <w:p w14:paraId="3D759CAC" w14:textId="371ABB0A" w:rsidR="00243F2C" w:rsidRPr="008E06FC" w:rsidRDefault="00243F2C" w:rsidP="00C712AF">
      <w:pPr>
        <w:rPr>
          <w:sz w:val="24"/>
          <w:szCs w:val="24"/>
        </w:rPr>
      </w:pPr>
      <w:r w:rsidRPr="008E06FC">
        <w:rPr>
          <w:sz w:val="24"/>
          <w:szCs w:val="24"/>
        </w:rPr>
        <w:t xml:space="preserve">This table shows that there are </w:t>
      </w:r>
      <w:r w:rsidR="008E06FC" w:rsidRPr="008E06FC">
        <w:rPr>
          <w:sz w:val="24"/>
          <w:szCs w:val="24"/>
        </w:rPr>
        <w:t>12 factors</w:t>
      </w:r>
      <w:r w:rsidR="00EB4258">
        <w:rPr>
          <w:sz w:val="24"/>
          <w:szCs w:val="24"/>
        </w:rPr>
        <w:t xml:space="preserve"> of </w:t>
      </w:r>
      <w:r w:rsidR="00EB4258" w:rsidRPr="008E06FC">
        <w:rPr>
          <w:rFonts w:ascii="Times New Roman" w:hAnsi="Times New Roman" w:cs="Times New Roman"/>
          <w:position w:val="-6"/>
          <w:sz w:val="24"/>
          <w:szCs w:val="24"/>
        </w:rPr>
        <w:object w:dxaOrig="1140" w:dyaOrig="320" w14:anchorId="5A5C3F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5.75pt" o:ole="">
            <v:imagedata r:id="rId7" o:title=""/>
          </v:shape>
          <o:OLEObject Type="Embed" ProgID="Equation.DSMT4" ShapeID="_x0000_i1025" DrawAspect="Content" ObjectID="_1672726014" r:id="rId8"/>
        </w:object>
      </w:r>
      <w:r w:rsidR="008E06FC" w:rsidRPr="008E06FC">
        <w:rPr>
          <w:sz w:val="24"/>
          <w:szCs w:val="24"/>
        </w:rPr>
        <w:t xml:space="preserve">(all of the form </w:t>
      </w:r>
      <w:r w:rsidR="008E06FC" w:rsidRPr="008E06FC">
        <w:rPr>
          <w:position w:val="-6"/>
          <w:sz w:val="24"/>
          <w:szCs w:val="24"/>
        </w:rPr>
        <w:object w:dxaOrig="460" w:dyaOrig="320" w14:anchorId="53EDDE7B">
          <v:shape id="_x0000_i1026" type="#_x0000_t75" style="width:22.5pt;height:15.75pt" o:ole="">
            <v:imagedata r:id="rId9" o:title=""/>
          </v:shape>
          <o:OLEObject Type="Embed" ProgID="Equation.DSMT4" ShapeID="_x0000_i1026" DrawAspect="Content" ObjectID="_1672726015" r:id="rId10"/>
        </w:object>
      </w:r>
      <w:r w:rsidR="008E06FC" w:rsidRPr="008E06FC">
        <w:rPr>
          <w:sz w:val="24"/>
          <w:szCs w:val="24"/>
        </w:rPr>
        <w:t xml:space="preserve"> with </w:t>
      </w:r>
      <w:r w:rsidR="008E06FC" w:rsidRPr="008E06FC">
        <w:rPr>
          <w:position w:val="-6"/>
          <w:sz w:val="24"/>
          <w:szCs w:val="24"/>
        </w:rPr>
        <w:object w:dxaOrig="900" w:dyaOrig="279" w14:anchorId="677CF5B7">
          <v:shape id="_x0000_i1027" type="#_x0000_t75" style="width:45.75pt;height:14.25pt" o:ole="">
            <v:imagedata r:id="rId11" o:title=""/>
          </v:shape>
          <o:OLEObject Type="Embed" ProgID="Equation.DSMT4" ShapeID="_x0000_i1027" DrawAspect="Content" ObjectID="_1672726016" r:id="rId12"/>
        </w:object>
      </w:r>
      <w:r w:rsidR="008E06FC" w:rsidRPr="008E06FC">
        <w:rPr>
          <w:sz w:val="24"/>
          <w:szCs w:val="24"/>
        </w:rPr>
        <w:t xml:space="preserve"> and </w:t>
      </w:r>
      <w:r w:rsidR="008E06FC" w:rsidRPr="008E06FC">
        <w:rPr>
          <w:position w:val="-6"/>
          <w:sz w:val="24"/>
          <w:szCs w:val="24"/>
        </w:rPr>
        <w:object w:dxaOrig="900" w:dyaOrig="279" w14:anchorId="3FEB4FF0">
          <v:shape id="_x0000_i1028" type="#_x0000_t75" style="width:45.75pt;height:14.25pt" o:ole="">
            <v:imagedata r:id="rId13" o:title=""/>
          </v:shape>
          <o:OLEObject Type="Embed" ProgID="Equation.DSMT4" ShapeID="_x0000_i1028" DrawAspect="Content" ObjectID="_1672726017" r:id="rId14"/>
        </w:object>
      </w:r>
      <w:r w:rsidR="0049090D">
        <w:rPr>
          <w:sz w:val="24"/>
          <w:szCs w:val="24"/>
        </w:rPr>
        <w:t xml:space="preserve">; </w:t>
      </w:r>
      <w:r w:rsidR="00346A54">
        <w:rPr>
          <w:sz w:val="24"/>
          <w:szCs w:val="24"/>
        </w:rPr>
        <w:t>a link with counting combinations at GCSE</w:t>
      </w:r>
      <w:r w:rsidR="008E06FC" w:rsidRPr="008E06FC">
        <w:rPr>
          <w:sz w:val="24"/>
          <w:szCs w:val="24"/>
        </w:rPr>
        <w:t xml:space="preserve">) and their sum is </w:t>
      </w:r>
      <w:r w:rsidR="008E06FC" w:rsidRPr="008E06FC">
        <w:rPr>
          <w:position w:val="-16"/>
          <w:sz w:val="24"/>
          <w:szCs w:val="24"/>
        </w:rPr>
        <w:object w:dxaOrig="3960" w:dyaOrig="440" w14:anchorId="41667797">
          <v:shape id="_x0000_i1029" type="#_x0000_t75" style="width:198pt;height:21.75pt" o:ole="">
            <v:imagedata r:id="rId15" o:title=""/>
          </v:shape>
          <o:OLEObject Type="Embed" ProgID="Equation.DSMT4" ShapeID="_x0000_i1029" DrawAspect="Content" ObjectID="_1672726018" r:id="rId16"/>
        </w:object>
      </w:r>
      <w:r w:rsidR="00346A54">
        <w:rPr>
          <w:sz w:val="24"/>
          <w:szCs w:val="24"/>
        </w:rPr>
        <w:t xml:space="preserve"> (a link with geometric series)</w:t>
      </w:r>
      <w:r w:rsidR="008E06FC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</w:tblGrid>
      <w:tr w:rsidR="00243F2C" w14:paraId="03B6F010" w14:textId="77777777" w:rsidTr="008E06FC">
        <w:trPr>
          <w:jc w:val="center"/>
        </w:trPr>
        <w:tc>
          <w:tcPr>
            <w:tcW w:w="1155" w:type="dxa"/>
            <w:shd w:val="clear" w:color="auto" w:fill="F2F2F2" w:themeFill="background1" w:themeFillShade="F2"/>
          </w:tcPr>
          <w:p w14:paraId="2DA9DAB9" w14:textId="77777777" w:rsidR="00243F2C" w:rsidRPr="00243F2C" w:rsidRDefault="00243F2C" w:rsidP="008E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6838AE6A" w14:textId="77777777" w:rsidR="00243F2C" w:rsidRPr="00243F2C" w:rsidRDefault="00243F2C" w:rsidP="008E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61881616" w14:textId="77777777" w:rsidR="00243F2C" w:rsidRPr="00243F2C" w:rsidRDefault="00243F2C" w:rsidP="008E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3CC43451" w14:textId="77777777" w:rsidR="00243F2C" w:rsidRPr="00243F2C" w:rsidRDefault="00243F2C" w:rsidP="008E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2C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79" w:dyaOrig="300" w14:anchorId="1306A7B0">
                <v:shape id="_x0000_i1030" type="#_x0000_t75" style="width:14.25pt;height:15pt" o:ole="">
                  <v:imagedata r:id="rId17" o:title=""/>
                </v:shape>
                <o:OLEObject Type="Embed" ProgID="Equation.DSMT4" ShapeID="_x0000_i1030" DrawAspect="Content" ObjectID="_1672726019" r:id="rId18"/>
              </w:objec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4E17D799" w14:textId="77777777" w:rsidR="00243F2C" w:rsidRPr="00243F2C" w:rsidRDefault="00243F2C" w:rsidP="008E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2C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300" w14:anchorId="015BB786">
                <v:shape id="_x0000_i1031" type="#_x0000_t75" style="width:13.5pt;height:15pt" o:ole="">
                  <v:imagedata r:id="rId19" o:title=""/>
                </v:shape>
                <o:OLEObject Type="Embed" ProgID="Equation.DSMT4" ShapeID="_x0000_i1031" DrawAspect="Content" ObjectID="_1672726020" r:id="rId20"/>
              </w:object>
            </w:r>
          </w:p>
        </w:tc>
      </w:tr>
      <w:tr w:rsidR="00243F2C" w14:paraId="538380E7" w14:textId="77777777" w:rsidTr="008E06FC">
        <w:trPr>
          <w:jc w:val="center"/>
        </w:trPr>
        <w:tc>
          <w:tcPr>
            <w:tcW w:w="1155" w:type="dxa"/>
            <w:shd w:val="clear" w:color="auto" w:fill="F2F2F2" w:themeFill="background1" w:themeFillShade="F2"/>
          </w:tcPr>
          <w:p w14:paraId="1C24435F" w14:textId="77777777" w:rsidR="00243F2C" w:rsidRPr="00243F2C" w:rsidRDefault="00243F2C" w:rsidP="008E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14:paraId="363957C6" w14:textId="77777777" w:rsidR="00243F2C" w:rsidRPr="00243F2C" w:rsidRDefault="008E06FC" w:rsidP="008E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14:paraId="50E90C9D" w14:textId="77777777" w:rsidR="00243F2C" w:rsidRPr="00243F2C" w:rsidRDefault="008E06FC" w:rsidP="008E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14:paraId="1795BA08" w14:textId="77777777" w:rsidR="00243F2C" w:rsidRPr="00243F2C" w:rsidRDefault="008E06FC" w:rsidP="008E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2C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79" w:dyaOrig="300" w14:anchorId="369C4614">
                <v:shape id="_x0000_i1032" type="#_x0000_t75" style="width:14.25pt;height:15pt" o:ole="">
                  <v:imagedata r:id="rId17" o:title=""/>
                </v:shape>
                <o:OLEObject Type="Embed" ProgID="Equation.DSMT4" ShapeID="_x0000_i1032" DrawAspect="Content" ObjectID="_1672726021" r:id="rId21"/>
              </w:object>
            </w:r>
          </w:p>
        </w:tc>
        <w:tc>
          <w:tcPr>
            <w:tcW w:w="1155" w:type="dxa"/>
          </w:tcPr>
          <w:p w14:paraId="660E73F6" w14:textId="77777777" w:rsidR="00243F2C" w:rsidRPr="00243F2C" w:rsidRDefault="008E06FC" w:rsidP="008E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2C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300" w14:anchorId="2439422A">
                <v:shape id="_x0000_i1033" type="#_x0000_t75" style="width:13.5pt;height:15pt" o:ole="">
                  <v:imagedata r:id="rId19" o:title=""/>
                </v:shape>
                <o:OLEObject Type="Embed" ProgID="Equation.DSMT4" ShapeID="_x0000_i1033" DrawAspect="Content" ObjectID="_1672726022" r:id="rId22"/>
              </w:object>
            </w:r>
          </w:p>
        </w:tc>
      </w:tr>
      <w:tr w:rsidR="008E06FC" w14:paraId="49F5C142" w14:textId="77777777" w:rsidTr="008E06FC">
        <w:trPr>
          <w:jc w:val="center"/>
        </w:trPr>
        <w:tc>
          <w:tcPr>
            <w:tcW w:w="1155" w:type="dxa"/>
            <w:shd w:val="clear" w:color="auto" w:fill="F2F2F2" w:themeFill="background1" w:themeFillShade="F2"/>
          </w:tcPr>
          <w:p w14:paraId="76F50444" w14:textId="77777777" w:rsidR="008E06FC" w:rsidRPr="00243F2C" w:rsidRDefault="008E06FC" w:rsidP="008E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14:paraId="30B1A98D" w14:textId="77777777" w:rsidR="008E06FC" w:rsidRPr="00243F2C" w:rsidRDefault="008E06FC" w:rsidP="0074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14:paraId="2AC26203" w14:textId="77777777" w:rsidR="008E06FC" w:rsidRPr="00243F2C" w:rsidRDefault="008E06FC" w:rsidP="0074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F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80" w:dyaOrig="279" w14:anchorId="43ABFC7B">
                <v:shape id="_x0000_i1034" type="#_x0000_t75" style="width:24pt;height:14.25pt" o:ole="">
                  <v:imagedata r:id="rId23" o:title=""/>
                </v:shape>
                <o:OLEObject Type="Embed" ProgID="Equation.DSMT4" ShapeID="_x0000_i1034" DrawAspect="Content" ObjectID="_1672726023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</w:tcPr>
          <w:p w14:paraId="7E36D41E" w14:textId="77777777" w:rsidR="008E06FC" w:rsidRPr="00243F2C" w:rsidRDefault="008E06FC" w:rsidP="0074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F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320" w14:anchorId="3801CF81">
                <v:shape id="_x0000_i1035" type="#_x0000_t75" style="width:29.25pt;height:15.75pt" o:ole="">
                  <v:imagedata r:id="rId25" o:title=""/>
                </v:shape>
                <o:OLEObject Type="Embed" ProgID="Equation.DSMT4" ShapeID="_x0000_i1035" DrawAspect="Content" ObjectID="_1672726024" r:id="rId26"/>
              </w:object>
            </w:r>
          </w:p>
        </w:tc>
        <w:tc>
          <w:tcPr>
            <w:tcW w:w="1155" w:type="dxa"/>
          </w:tcPr>
          <w:p w14:paraId="18748A99" w14:textId="77777777" w:rsidR="008E06FC" w:rsidRPr="00243F2C" w:rsidRDefault="008E06FC" w:rsidP="0074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F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320" w14:anchorId="38825304">
                <v:shape id="_x0000_i1036" type="#_x0000_t75" style="width:29.25pt;height:15.75pt" o:ole="">
                  <v:imagedata r:id="rId27" o:title=""/>
                </v:shape>
                <o:OLEObject Type="Embed" ProgID="Equation.DSMT4" ShapeID="_x0000_i1036" DrawAspect="Content" ObjectID="_1672726025" r:id="rId28"/>
              </w:object>
            </w:r>
          </w:p>
        </w:tc>
      </w:tr>
      <w:tr w:rsidR="008E06FC" w14:paraId="57749135" w14:textId="77777777" w:rsidTr="008E06FC">
        <w:trPr>
          <w:jc w:val="center"/>
        </w:trPr>
        <w:tc>
          <w:tcPr>
            <w:tcW w:w="1155" w:type="dxa"/>
            <w:shd w:val="clear" w:color="auto" w:fill="F2F2F2" w:themeFill="background1" w:themeFillShade="F2"/>
          </w:tcPr>
          <w:p w14:paraId="7403EB39" w14:textId="77777777" w:rsidR="008E06FC" w:rsidRPr="00243F2C" w:rsidRDefault="008E06FC" w:rsidP="008E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2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0" w:dyaOrig="320" w14:anchorId="7AB7A168">
                <v:shape id="_x0000_i1037" type="#_x0000_t75" style="width:13.5pt;height:15.75pt" o:ole="">
                  <v:imagedata r:id="rId29" o:title=""/>
                </v:shape>
                <o:OLEObject Type="Embed" ProgID="Equation.DSMT4" ShapeID="_x0000_i1037" DrawAspect="Content" ObjectID="_1672726026" r:id="rId30"/>
              </w:object>
            </w:r>
          </w:p>
        </w:tc>
        <w:tc>
          <w:tcPr>
            <w:tcW w:w="1155" w:type="dxa"/>
          </w:tcPr>
          <w:p w14:paraId="5563D946" w14:textId="77777777" w:rsidR="008E06FC" w:rsidRPr="00243F2C" w:rsidRDefault="008E06FC" w:rsidP="0074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2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0" w:dyaOrig="320" w14:anchorId="71B814A1">
                <v:shape id="_x0000_i1038" type="#_x0000_t75" style="width:13.5pt;height:15.75pt" o:ole="">
                  <v:imagedata r:id="rId29" o:title=""/>
                </v:shape>
                <o:OLEObject Type="Embed" ProgID="Equation.DSMT4" ShapeID="_x0000_i1038" DrawAspect="Content" ObjectID="_1672726027" r:id="rId31"/>
              </w:object>
            </w:r>
          </w:p>
        </w:tc>
        <w:tc>
          <w:tcPr>
            <w:tcW w:w="1155" w:type="dxa"/>
          </w:tcPr>
          <w:p w14:paraId="72933E19" w14:textId="77777777" w:rsidR="008E06FC" w:rsidRPr="00243F2C" w:rsidRDefault="008E06FC" w:rsidP="0074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F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320" w14:anchorId="3DFC5C73">
                <v:shape id="_x0000_i1039" type="#_x0000_t75" style="width:27.75pt;height:15.75pt" o:ole="">
                  <v:imagedata r:id="rId32" o:title=""/>
                </v:shape>
                <o:OLEObject Type="Embed" ProgID="Equation.DSMT4" ShapeID="_x0000_i1039" DrawAspect="Content" ObjectID="_1672726028" r:id="rId33"/>
              </w:object>
            </w:r>
          </w:p>
        </w:tc>
        <w:tc>
          <w:tcPr>
            <w:tcW w:w="1155" w:type="dxa"/>
          </w:tcPr>
          <w:p w14:paraId="15C245F6" w14:textId="77777777" w:rsidR="008E06FC" w:rsidRPr="00243F2C" w:rsidRDefault="008E06FC" w:rsidP="0074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F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60" w:dyaOrig="320" w14:anchorId="15737A47">
                <v:shape id="_x0000_i1040" type="#_x0000_t75" style="width:33pt;height:15.75pt" o:ole="">
                  <v:imagedata r:id="rId34" o:title=""/>
                </v:shape>
                <o:OLEObject Type="Embed" ProgID="Equation.DSMT4" ShapeID="_x0000_i1040" DrawAspect="Content" ObjectID="_1672726029" r:id="rId35"/>
              </w:object>
            </w:r>
          </w:p>
        </w:tc>
        <w:tc>
          <w:tcPr>
            <w:tcW w:w="1155" w:type="dxa"/>
          </w:tcPr>
          <w:p w14:paraId="5902B207" w14:textId="77777777" w:rsidR="008E06FC" w:rsidRPr="00243F2C" w:rsidRDefault="008E06FC" w:rsidP="0074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F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60" w:dyaOrig="320" w14:anchorId="0A26A8BF">
                <v:shape id="_x0000_i1041" type="#_x0000_t75" style="width:33pt;height:15.75pt" o:ole="">
                  <v:imagedata r:id="rId36" o:title=""/>
                </v:shape>
                <o:OLEObject Type="Embed" ProgID="Equation.DSMT4" ShapeID="_x0000_i1041" DrawAspect="Content" ObjectID="_1672726030" r:id="rId37"/>
              </w:object>
            </w:r>
          </w:p>
        </w:tc>
      </w:tr>
    </w:tbl>
    <w:p w14:paraId="22BEDDD7" w14:textId="2415C8E4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lastRenderedPageBreak/>
        <w:t>Sample MEI resource</w:t>
      </w:r>
    </w:p>
    <w:p w14:paraId="0F515793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3E996D68" w14:textId="4857DF47" w:rsidR="004E70E3" w:rsidRPr="001F2B64" w:rsidRDefault="00AB0DE6" w:rsidP="00D80521">
      <w:pPr>
        <w:rPr>
          <w:bCs/>
          <w:sz w:val="24"/>
          <w:szCs w:val="24"/>
        </w:rPr>
      </w:pPr>
      <w:r w:rsidRPr="00EC62F3">
        <w:rPr>
          <w:bCs/>
          <w:sz w:val="24"/>
          <w:szCs w:val="24"/>
        </w:rPr>
        <w:t>‘</w:t>
      </w:r>
      <w:r w:rsidR="00AA1BD6">
        <w:rPr>
          <w:bCs/>
          <w:sz w:val="24"/>
          <w:szCs w:val="24"/>
        </w:rPr>
        <w:t xml:space="preserve">The irrationality of </w:t>
      </w:r>
      <w:r w:rsidR="00D80521" w:rsidRPr="00AA1BD6">
        <w:rPr>
          <w:bCs/>
          <w:position w:val="-6"/>
          <w:sz w:val="24"/>
          <w:szCs w:val="24"/>
        </w:rPr>
        <w:object w:dxaOrig="380" w:dyaOrig="340" w14:anchorId="08246EA6">
          <v:shape id="_x0000_i1042" type="#_x0000_t75" style="width:18.75pt;height:17.25pt" o:ole="">
            <v:imagedata r:id="rId38" o:title=""/>
          </v:shape>
          <o:OLEObject Type="Embed" ProgID="Equation.DSMT4" ShapeID="_x0000_i1042" DrawAspect="Content" ObjectID="_1672726031" r:id="rId39"/>
        </w:object>
      </w:r>
      <w:r>
        <w:rPr>
          <w:bCs/>
          <w:sz w:val="24"/>
          <w:szCs w:val="24"/>
        </w:rPr>
        <w:t xml:space="preserve">’ </w:t>
      </w:r>
      <w:r w:rsidR="00E94E2F">
        <w:rPr>
          <w:bCs/>
          <w:sz w:val="24"/>
          <w:szCs w:val="24"/>
        </w:rPr>
        <w:t xml:space="preserve">(which can be found at </w:t>
      </w:r>
      <w:hyperlink r:id="rId40" w:history="1">
        <w:r w:rsidR="00E94E2F">
          <w:rPr>
            <w:rStyle w:val="Hyperlink"/>
            <w:color w:val="00B0F0"/>
            <w:sz w:val="24"/>
            <w:szCs w:val="24"/>
          </w:rPr>
          <w:t>https://my.integralmaths.org/integral/sow-resources.php</w:t>
        </w:r>
      </w:hyperlink>
      <w:r w:rsidR="00E94E2F" w:rsidRPr="00D05C21">
        <w:rPr>
          <w:rStyle w:val="Hyperlink"/>
          <w:u w:val="none"/>
        </w:rPr>
        <w:t>)</w:t>
      </w:r>
      <w:r w:rsidRPr="00EC62F3">
        <w:rPr>
          <w:bCs/>
          <w:sz w:val="24"/>
          <w:szCs w:val="24"/>
        </w:rPr>
        <w:t xml:space="preserve"> is</w:t>
      </w:r>
      <w:r w:rsidRPr="001F2B64">
        <w:rPr>
          <w:bCs/>
          <w:sz w:val="24"/>
          <w:szCs w:val="24"/>
        </w:rPr>
        <w:t xml:space="preserve"> designed </w:t>
      </w:r>
      <w:r>
        <w:rPr>
          <w:bCs/>
          <w:sz w:val="24"/>
          <w:szCs w:val="24"/>
        </w:rPr>
        <w:t>to</w:t>
      </w:r>
      <w:r w:rsidR="00D80521">
        <w:rPr>
          <w:bCs/>
          <w:sz w:val="24"/>
          <w:szCs w:val="24"/>
        </w:rPr>
        <w:t xml:space="preserve"> help students focus on aspects of proof by contradiction</w:t>
      </w:r>
      <w:r w:rsidR="00D80521">
        <w:rPr>
          <w:sz w:val="24"/>
          <w:szCs w:val="24"/>
        </w:rPr>
        <w:t xml:space="preserve">. Students need to arrange the 22 cards to make two coherent proofs. There are opportunities for critiquing and extending.    </w:t>
      </w:r>
    </w:p>
    <w:p w14:paraId="1F0701CE" w14:textId="77777777" w:rsidR="004E70E3" w:rsidRDefault="004E70E3" w:rsidP="004E70E3">
      <w:pPr>
        <w:rPr>
          <w:b/>
          <w:sz w:val="24"/>
          <w:szCs w:val="24"/>
        </w:rPr>
      </w:pPr>
    </w:p>
    <w:p w14:paraId="6ADCF933" w14:textId="77777777" w:rsidR="00A54BAC" w:rsidRPr="001F2B64" w:rsidRDefault="00A54BAC" w:rsidP="004E70E3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8B57FD0" wp14:editId="65F54087">
            <wp:simplePos x="0" y="0"/>
            <wp:positionH relativeFrom="column">
              <wp:posOffset>2817495</wp:posOffset>
            </wp:positionH>
            <wp:positionV relativeFrom="paragraph">
              <wp:posOffset>504190</wp:posOffset>
            </wp:positionV>
            <wp:extent cx="3274695" cy="1032510"/>
            <wp:effectExtent l="95250" t="571500" r="78105" b="5676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0997">
                      <a:off x="0" y="0"/>
                      <a:ext cx="32746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0CB95F86" wp14:editId="3E926169">
            <wp:extent cx="4339838" cy="1658515"/>
            <wp:effectExtent l="133350" t="438150" r="137160" b="4375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8795">
                      <a:off x="0" y="0"/>
                      <a:ext cx="4339782" cy="165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110AA" w14:textId="77777777" w:rsidR="00A54BAC" w:rsidRDefault="00A54BAC" w:rsidP="004E70E3">
      <w:pPr>
        <w:rPr>
          <w:b/>
          <w:color w:val="00B0F0"/>
          <w:sz w:val="32"/>
          <w:szCs w:val="32"/>
        </w:rPr>
      </w:pPr>
    </w:p>
    <w:p w14:paraId="52F91C67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Effective use of technology</w:t>
      </w:r>
    </w:p>
    <w:p w14:paraId="39C382AB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5356"/>
      </w:tblGrid>
      <w:tr w:rsidR="00E357E4" w14:paraId="7EB4DA1A" w14:textId="77777777" w:rsidTr="00A02929">
        <w:tc>
          <w:tcPr>
            <w:tcW w:w="3966" w:type="dxa"/>
          </w:tcPr>
          <w:p w14:paraId="1C78BF80" w14:textId="77777777" w:rsidR="00E357E4" w:rsidRDefault="00E357E4" w:rsidP="00A02929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AFC8CC" wp14:editId="42B6F0CF">
                  <wp:extent cx="2381693" cy="4015969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23" cy="401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6" w:type="dxa"/>
          </w:tcPr>
          <w:p w14:paraId="5F57621F" w14:textId="6F5CDAE3" w:rsidR="00E357E4" w:rsidRPr="00A02929" w:rsidRDefault="00E357E4" w:rsidP="00E357E4">
            <w:pPr>
              <w:rPr>
                <w:sz w:val="24"/>
                <w:szCs w:val="24"/>
              </w:rPr>
            </w:pPr>
            <w:r w:rsidRPr="00A02929">
              <w:rPr>
                <w:sz w:val="24"/>
                <w:szCs w:val="24"/>
              </w:rPr>
              <w:t xml:space="preserve">Using a spreadsheet, </w:t>
            </w:r>
            <w:r w:rsidR="00E07E42">
              <w:rPr>
                <w:sz w:val="24"/>
                <w:szCs w:val="24"/>
              </w:rPr>
              <w:t xml:space="preserve">investigate </w:t>
            </w:r>
            <w:r w:rsidR="00243298">
              <w:rPr>
                <w:sz w:val="24"/>
                <w:szCs w:val="24"/>
              </w:rPr>
              <w:t>when</w:t>
            </w:r>
            <w:r w:rsidRPr="00A02929">
              <w:rPr>
                <w:position w:val="-6"/>
                <w:sz w:val="24"/>
                <w:szCs w:val="24"/>
              </w:rPr>
              <w:object w:dxaOrig="400" w:dyaOrig="320" w14:anchorId="7F40FF99">
                <v:shape id="_x0000_i1043" type="#_x0000_t75" style="width:20.25pt;height:15.75pt" o:ole="">
                  <v:imagedata r:id="rId44" o:title=""/>
                </v:shape>
                <o:OLEObject Type="Embed" ProgID="Equation.DSMT4" ShapeID="_x0000_i1043" DrawAspect="Content" ObjectID="_1672726032" r:id="rId45"/>
              </w:object>
            </w:r>
            <w:r w:rsidR="00E07E42">
              <w:rPr>
                <w:sz w:val="24"/>
                <w:szCs w:val="24"/>
              </w:rPr>
              <w:t xml:space="preserve"> is </w:t>
            </w:r>
            <w:r w:rsidR="00243298">
              <w:rPr>
                <w:sz w:val="24"/>
                <w:szCs w:val="24"/>
              </w:rPr>
              <w:t xml:space="preserve">close </w:t>
            </w:r>
            <w:r w:rsidR="00E07E42">
              <w:rPr>
                <w:sz w:val="24"/>
                <w:szCs w:val="24"/>
              </w:rPr>
              <w:t>to a perfect square</w:t>
            </w:r>
            <w:r w:rsidRPr="00A02929">
              <w:rPr>
                <w:sz w:val="24"/>
                <w:szCs w:val="24"/>
              </w:rPr>
              <w:t xml:space="preserve">. This will give good rational approximations to </w:t>
            </w:r>
            <w:r w:rsidRPr="00A02929">
              <w:rPr>
                <w:position w:val="-6"/>
                <w:sz w:val="24"/>
                <w:szCs w:val="24"/>
              </w:rPr>
              <w:object w:dxaOrig="380" w:dyaOrig="340" w14:anchorId="7B9A9EF1">
                <v:shape id="_x0000_i1044" type="#_x0000_t75" style="width:18.75pt;height:17.25pt" o:ole="">
                  <v:imagedata r:id="rId46" o:title=""/>
                </v:shape>
                <o:OLEObject Type="Embed" ProgID="Equation.DSMT4" ShapeID="_x0000_i1044" DrawAspect="Content" ObjectID="_1672726033" r:id="rId47"/>
              </w:object>
            </w:r>
            <w:r w:rsidRPr="00A02929">
              <w:rPr>
                <w:sz w:val="24"/>
                <w:szCs w:val="24"/>
              </w:rPr>
              <w:t xml:space="preserve"> . </w:t>
            </w:r>
          </w:p>
          <w:p w14:paraId="365C2A2F" w14:textId="77777777" w:rsidR="00E357E4" w:rsidRPr="00A02929" w:rsidRDefault="00E357E4" w:rsidP="00E357E4">
            <w:pPr>
              <w:rPr>
                <w:sz w:val="24"/>
                <w:szCs w:val="24"/>
              </w:rPr>
            </w:pPr>
            <w:r w:rsidRPr="00A02929">
              <w:rPr>
                <w:sz w:val="24"/>
                <w:szCs w:val="24"/>
              </w:rPr>
              <w:t xml:space="preserve">For example, the three highlighted cells here show that </w:t>
            </w:r>
          </w:p>
          <w:p w14:paraId="08CB2EA2" w14:textId="77777777" w:rsidR="00E357E4" w:rsidRPr="00A02929" w:rsidRDefault="00E357E4" w:rsidP="00E357E4">
            <w:pPr>
              <w:rPr>
                <w:sz w:val="24"/>
                <w:szCs w:val="24"/>
              </w:rPr>
            </w:pPr>
            <w:r w:rsidRPr="00A02929">
              <w:rPr>
                <w:position w:val="-28"/>
                <w:sz w:val="24"/>
                <w:szCs w:val="24"/>
              </w:rPr>
              <w:object w:dxaOrig="3340" w:dyaOrig="740" w14:anchorId="75D0883F">
                <v:shape id="_x0000_i1045" type="#_x0000_t75" style="width:166.5pt;height:36.75pt" o:ole="">
                  <v:imagedata r:id="rId48" o:title=""/>
                </v:shape>
                <o:OLEObject Type="Embed" ProgID="Equation.DSMT4" ShapeID="_x0000_i1045" DrawAspect="Content" ObjectID="_1672726034" r:id="rId49"/>
              </w:object>
            </w:r>
          </w:p>
          <w:p w14:paraId="75C8C35B" w14:textId="77777777" w:rsidR="00E357E4" w:rsidRPr="00A02929" w:rsidRDefault="00E357E4" w:rsidP="004E70E3">
            <w:pPr>
              <w:rPr>
                <w:sz w:val="24"/>
                <w:szCs w:val="24"/>
              </w:rPr>
            </w:pPr>
          </w:p>
          <w:p w14:paraId="31FB7757" w14:textId="77777777" w:rsidR="00E357E4" w:rsidRPr="00A02929" w:rsidRDefault="00E357E4" w:rsidP="004E70E3">
            <w:pPr>
              <w:rPr>
                <w:sz w:val="24"/>
                <w:szCs w:val="24"/>
              </w:rPr>
            </w:pPr>
            <w:r w:rsidRPr="00A02929">
              <w:rPr>
                <w:position w:val="-28"/>
                <w:sz w:val="24"/>
                <w:szCs w:val="24"/>
              </w:rPr>
              <w:object w:dxaOrig="3780" w:dyaOrig="740" w14:anchorId="5C07CD19">
                <v:shape id="_x0000_i1046" type="#_x0000_t75" style="width:189.75pt;height:36.75pt" o:ole="">
                  <v:imagedata r:id="rId50" o:title=""/>
                </v:shape>
                <o:OLEObject Type="Embed" ProgID="Equation.DSMT4" ShapeID="_x0000_i1046" DrawAspect="Content" ObjectID="_1672726035" r:id="rId51"/>
              </w:object>
            </w:r>
          </w:p>
          <w:p w14:paraId="171E130F" w14:textId="77777777" w:rsidR="00E357E4" w:rsidRPr="00A02929" w:rsidRDefault="00E357E4" w:rsidP="004E70E3">
            <w:pPr>
              <w:rPr>
                <w:sz w:val="24"/>
                <w:szCs w:val="24"/>
              </w:rPr>
            </w:pPr>
          </w:p>
          <w:p w14:paraId="77CDE0BE" w14:textId="77777777" w:rsidR="00A02929" w:rsidRPr="00A02929" w:rsidRDefault="00E357E4" w:rsidP="004E70E3">
            <w:pPr>
              <w:rPr>
                <w:sz w:val="24"/>
                <w:szCs w:val="24"/>
              </w:rPr>
            </w:pPr>
            <w:r w:rsidRPr="00A02929">
              <w:rPr>
                <w:position w:val="-28"/>
                <w:sz w:val="24"/>
                <w:szCs w:val="24"/>
              </w:rPr>
              <w:object w:dxaOrig="3820" w:dyaOrig="740" w14:anchorId="32542DCC">
                <v:shape id="_x0000_i1047" type="#_x0000_t75" style="width:190.5pt;height:36.75pt" o:ole="">
                  <v:imagedata r:id="rId52" o:title=""/>
                </v:shape>
                <o:OLEObject Type="Embed" ProgID="Equation.DSMT4" ShapeID="_x0000_i1047" DrawAspect="Content" ObjectID="_1672726036" r:id="rId53"/>
              </w:object>
            </w:r>
          </w:p>
          <w:p w14:paraId="3033BF01" w14:textId="77777777" w:rsidR="00A02929" w:rsidRDefault="00A02929" w:rsidP="00A02929">
            <w:pPr>
              <w:rPr>
                <w:sz w:val="24"/>
                <w:szCs w:val="24"/>
              </w:rPr>
            </w:pPr>
          </w:p>
          <w:p w14:paraId="4C334515" w14:textId="77777777" w:rsidR="00A02929" w:rsidRDefault="00A02929" w:rsidP="00A02929">
            <w:pPr>
              <w:rPr>
                <w:sz w:val="24"/>
                <w:szCs w:val="24"/>
              </w:rPr>
            </w:pPr>
            <w:r w:rsidRPr="00A02929">
              <w:rPr>
                <w:sz w:val="24"/>
                <w:szCs w:val="24"/>
              </w:rPr>
              <w:t xml:space="preserve">How good an approximation to </w:t>
            </w:r>
            <w:r w:rsidRPr="00A02929">
              <w:rPr>
                <w:position w:val="-6"/>
                <w:sz w:val="24"/>
                <w:szCs w:val="24"/>
              </w:rPr>
              <w:object w:dxaOrig="380" w:dyaOrig="340" w14:anchorId="626DAC4C">
                <v:shape id="_x0000_i1048" type="#_x0000_t75" style="width:18.75pt;height:17.25pt" o:ole="">
                  <v:imagedata r:id="rId54" o:title=""/>
                </v:shape>
                <o:OLEObject Type="Embed" ProgID="Equation.DSMT4" ShapeID="_x0000_i1048" DrawAspect="Content" ObjectID="_1672726037" r:id="rId55"/>
              </w:object>
            </w:r>
            <w:r w:rsidRPr="00A02929">
              <w:rPr>
                <w:sz w:val="24"/>
                <w:szCs w:val="24"/>
              </w:rPr>
              <w:t xml:space="preserve"> can students find? </w:t>
            </w:r>
          </w:p>
          <w:p w14:paraId="65EE078D" w14:textId="77777777" w:rsidR="00A02929" w:rsidRDefault="00A02929" w:rsidP="00A02929">
            <w:pPr>
              <w:rPr>
                <w:sz w:val="24"/>
                <w:szCs w:val="24"/>
              </w:rPr>
            </w:pPr>
          </w:p>
          <w:p w14:paraId="77A48CA7" w14:textId="77777777" w:rsidR="00A02929" w:rsidRPr="00A02929" w:rsidRDefault="00A02929" w:rsidP="00A02929">
            <w:r w:rsidRPr="00A02929">
              <w:rPr>
                <w:sz w:val="24"/>
                <w:szCs w:val="24"/>
              </w:rPr>
              <w:t xml:space="preserve">What about approximations to other irrational numbers such as </w:t>
            </w:r>
            <w:r w:rsidRPr="00A02929">
              <w:rPr>
                <w:position w:val="-8"/>
                <w:sz w:val="24"/>
                <w:szCs w:val="24"/>
              </w:rPr>
              <w:object w:dxaOrig="360" w:dyaOrig="360" w14:anchorId="2477BA80">
                <v:shape id="_x0000_i1049" type="#_x0000_t75" style="width:18.75pt;height:18.75pt" o:ole="">
                  <v:imagedata r:id="rId56" o:title=""/>
                </v:shape>
                <o:OLEObject Type="Embed" ProgID="Equation.DSMT4" ShapeID="_x0000_i1049" DrawAspect="Content" ObjectID="_1672726038" r:id="rId57"/>
              </w:object>
            </w:r>
            <w:r w:rsidRPr="00A02929">
              <w:rPr>
                <w:sz w:val="24"/>
                <w:szCs w:val="24"/>
              </w:rPr>
              <w:t xml:space="preserve">  and </w:t>
            </w:r>
            <w:r w:rsidRPr="00A02929">
              <w:rPr>
                <w:position w:val="-8"/>
                <w:sz w:val="24"/>
                <w:szCs w:val="24"/>
              </w:rPr>
              <w:object w:dxaOrig="460" w:dyaOrig="360" w14:anchorId="203A80A4">
                <v:shape id="_x0000_i1050" type="#_x0000_t75" style="width:22.5pt;height:18.75pt" o:ole="">
                  <v:imagedata r:id="rId58" o:title=""/>
                </v:shape>
                <o:OLEObject Type="Embed" ProgID="Equation.DSMT4" ShapeID="_x0000_i1050" DrawAspect="Content" ObjectID="_1672726039" r:id="rId59"/>
              </w:object>
            </w:r>
            <w:r w:rsidRPr="00A02929">
              <w:rPr>
                <w:sz w:val="24"/>
                <w:szCs w:val="24"/>
              </w:rPr>
              <w:t xml:space="preserve"> ?</w:t>
            </w:r>
            <w:r>
              <w:t xml:space="preserve"> </w:t>
            </w:r>
          </w:p>
        </w:tc>
      </w:tr>
    </w:tbl>
    <w:p w14:paraId="7B2005F6" w14:textId="77777777" w:rsidR="00E357E4" w:rsidRDefault="00E357E4" w:rsidP="004E70E3">
      <w:pPr>
        <w:rPr>
          <w:sz w:val="24"/>
          <w:szCs w:val="24"/>
        </w:rPr>
      </w:pPr>
    </w:p>
    <w:p w14:paraId="7A08BBBF" w14:textId="2C770789" w:rsidR="004E70E3" w:rsidRPr="001F2B64" w:rsidRDefault="004E70E3" w:rsidP="004E70E3">
      <w:pPr>
        <w:jc w:val="center"/>
        <w:rPr>
          <w:noProof/>
          <w:sz w:val="24"/>
          <w:szCs w:val="24"/>
        </w:rPr>
      </w:pPr>
      <w:r w:rsidRPr="001F2B64">
        <w:rPr>
          <w:noProof/>
          <w:sz w:val="24"/>
          <w:szCs w:val="24"/>
        </w:rPr>
        <w:t xml:space="preserve">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367"/>
      </w:tblGrid>
      <w:tr w:rsidR="004E70E3" w:rsidRPr="001F2B64" w14:paraId="0ADFE0F0" w14:textId="77777777" w:rsidTr="001F2B64">
        <w:trPr>
          <w:trHeight w:val="760"/>
        </w:trPr>
        <w:tc>
          <w:tcPr>
            <w:tcW w:w="5353" w:type="dxa"/>
            <w:shd w:val="clear" w:color="auto" w:fill="00B0F0"/>
            <w:vAlign w:val="center"/>
          </w:tcPr>
          <w:p w14:paraId="3C179662" w14:textId="77777777" w:rsidR="004E70E3" w:rsidRPr="001F2B64" w:rsidRDefault="009A4B72" w:rsidP="009A4B72">
            <w:pPr>
              <w:tabs>
                <w:tab w:val="left" w:pos="3098"/>
              </w:tabs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Proof</w:t>
            </w:r>
            <w:r w:rsidR="001F2B64" w:rsidRPr="001F2B64">
              <w:rPr>
                <w:b/>
                <w:color w:val="FFFFFF" w:themeColor="background1"/>
                <w:sz w:val="32"/>
                <w:szCs w:val="32"/>
              </w:rPr>
              <w:tab/>
            </w:r>
          </w:p>
        </w:tc>
        <w:tc>
          <w:tcPr>
            <w:tcW w:w="3367" w:type="dxa"/>
            <w:vAlign w:val="center"/>
          </w:tcPr>
          <w:p w14:paraId="6FF0FB26" w14:textId="77777777" w:rsidR="004E70E3" w:rsidRPr="001F2B64" w:rsidRDefault="004E70E3" w:rsidP="001F2B64">
            <w:pPr>
              <w:rPr>
                <w:b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Time allocation: </w:t>
            </w:r>
          </w:p>
        </w:tc>
      </w:tr>
      <w:tr w:rsidR="004E70E3" w:rsidRPr="001F2B64" w14:paraId="20256ABC" w14:textId="77777777" w:rsidTr="00EE3B86">
        <w:tc>
          <w:tcPr>
            <w:tcW w:w="8720" w:type="dxa"/>
            <w:gridSpan w:val="2"/>
          </w:tcPr>
          <w:p w14:paraId="24F8074C" w14:textId="2DD496C1" w:rsidR="004E70E3" w:rsidRPr="001F2B64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>Pre-requisites</w:t>
            </w:r>
          </w:p>
          <w:p w14:paraId="5A3CB437" w14:textId="77777777" w:rsidR="00AC30EA" w:rsidRDefault="00AC30EA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GCSE: an appreciation of prime factorisation</w:t>
            </w:r>
          </w:p>
          <w:p w14:paraId="65DA985D" w14:textId="77777777" w:rsidR="001E313F" w:rsidRDefault="001E313F" w:rsidP="004E70E3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 (AS): this introduces other types of proof</w:t>
            </w:r>
          </w:p>
          <w:p w14:paraId="09F3A38E" w14:textId="3F756701" w:rsidR="00A205E8" w:rsidRPr="001265DC" w:rsidRDefault="001265DC" w:rsidP="004E70E3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 w:rsidRPr="001265DC">
              <w:rPr>
                <w:sz w:val="24"/>
                <w:szCs w:val="24"/>
              </w:rPr>
              <w:t>Surds and Indices</w:t>
            </w:r>
            <w:r w:rsidR="00BD0227">
              <w:rPr>
                <w:sz w:val="24"/>
                <w:szCs w:val="24"/>
              </w:rPr>
              <w:t xml:space="preserve"> (AS)</w:t>
            </w:r>
            <w:r w:rsidRPr="001265DC">
              <w:rPr>
                <w:sz w:val="24"/>
                <w:szCs w:val="24"/>
              </w:rPr>
              <w:t>: r</w:t>
            </w:r>
            <w:r w:rsidR="00E76996" w:rsidRPr="001265DC">
              <w:rPr>
                <w:sz w:val="24"/>
                <w:szCs w:val="24"/>
              </w:rPr>
              <w:t xml:space="preserve">ational </w:t>
            </w:r>
            <w:r w:rsidR="00A205E8" w:rsidRPr="001265DC">
              <w:rPr>
                <w:sz w:val="24"/>
                <w:szCs w:val="24"/>
              </w:rPr>
              <w:t xml:space="preserve">and irrational </w:t>
            </w:r>
            <w:r w:rsidR="00E76996" w:rsidRPr="001265DC">
              <w:rPr>
                <w:sz w:val="24"/>
                <w:szCs w:val="24"/>
              </w:rPr>
              <w:t>number</w:t>
            </w:r>
            <w:r w:rsidR="00A205E8" w:rsidRPr="001265DC">
              <w:rPr>
                <w:sz w:val="24"/>
                <w:szCs w:val="24"/>
              </w:rPr>
              <w:t>s</w:t>
            </w:r>
            <w:r w:rsidRPr="001265DC">
              <w:rPr>
                <w:sz w:val="24"/>
                <w:szCs w:val="24"/>
              </w:rPr>
              <w:t xml:space="preserve">, </w:t>
            </w:r>
            <w:r w:rsidR="00E76996" w:rsidRPr="001265DC">
              <w:rPr>
                <w:sz w:val="24"/>
                <w:szCs w:val="24"/>
              </w:rPr>
              <w:t>manipulating surds</w:t>
            </w:r>
          </w:p>
          <w:p w14:paraId="0E5D56B8" w14:textId="77777777" w:rsidR="001265DC" w:rsidRDefault="001265DC" w:rsidP="00EE3B86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2D713F4" w14:textId="77777777" w:rsidR="001265DC" w:rsidRPr="001265DC" w:rsidRDefault="001265DC" w:rsidP="001265DC">
            <w:pPr>
              <w:pStyle w:val="ListParagraph"/>
              <w:ind w:left="284"/>
              <w:rPr>
                <w:sz w:val="24"/>
                <w:szCs w:val="24"/>
              </w:rPr>
            </w:pPr>
          </w:p>
        </w:tc>
      </w:tr>
      <w:tr w:rsidR="004E70E3" w:rsidRPr="001F2B64" w14:paraId="6F2A4B33" w14:textId="77777777" w:rsidTr="00EE3B86">
        <w:tc>
          <w:tcPr>
            <w:tcW w:w="8720" w:type="dxa"/>
            <w:gridSpan w:val="2"/>
          </w:tcPr>
          <w:p w14:paraId="7CBFBA99" w14:textId="0238BC5D" w:rsidR="004E70E3" w:rsidRPr="001F2B64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Links with other topics </w:t>
            </w:r>
          </w:p>
          <w:p w14:paraId="62667F55" w14:textId="3434E784" w:rsidR="004E70E3" w:rsidRPr="001F2B64" w:rsidRDefault="001265DC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Surds and indices</w:t>
            </w:r>
            <w:r w:rsidR="00BD0227">
              <w:rPr>
                <w:sz w:val="24"/>
                <w:szCs w:val="24"/>
              </w:rPr>
              <w:t xml:space="preserve"> (AS)</w:t>
            </w:r>
            <w:r w:rsidR="00C00739">
              <w:rPr>
                <w:sz w:val="24"/>
                <w:szCs w:val="24"/>
              </w:rPr>
              <w:t xml:space="preserve">: in this </w:t>
            </w:r>
            <w:r w:rsidR="00BD0227">
              <w:rPr>
                <w:sz w:val="24"/>
                <w:szCs w:val="24"/>
              </w:rPr>
              <w:t xml:space="preserve">proof </w:t>
            </w:r>
            <w:r w:rsidR="00C00739">
              <w:rPr>
                <w:sz w:val="24"/>
                <w:szCs w:val="24"/>
              </w:rPr>
              <w:t xml:space="preserve">unit they </w:t>
            </w:r>
            <w:r>
              <w:rPr>
                <w:sz w:val="24"/>
                <w:szCs w:val="24"/>
              </w:rPr>
              <w:t xml:space="preserve">now </w:t>
            </w:r>
            <w:r w:rsidR="00C00739">
              <w:rPr>
                <w:sz w:val="24"/>
                <w:szCs w:val="24"/>
              </w:rPr>
              <w:t>see that operations on surds resulted in a simplest form – surds cannot be expressed as fractions</w:t>
            </w:r>
            <w:r w:rsidR="004E70E3" w:rsidRPr="001F2B64">
              <w:rPr>
                <w:sz w:val="24"/>
                <w:szCs w:val="24"/>
              </w:rPr>
              <w:t xml:space="preserve"> </w:t>
            </w:r>
          </w:p>
          <w:p w14:paraId="4FA82FA5" w14:textId="77777777" w:rsidR="00C00739" w:rsidRDefault="001265DC" w:rsidP="001265DC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2F9AB37" w14:textId="77777777" w:rsidR="001265DC" w:rsidRPr="001F2B64" w:rsidRDefault="001265DC" w:rsidP="001265DC">
            <w:pPr>
              <w:pStyle w:val="ListParagraph"/>
              <w:ind w:left="284"/>
              <w:rPr>
                <w:sz w:val="24"/>
                <w:szCs w:val="24"/>
              </w:rPr>
            </w:pPr>
          </w:p>
        </w:tc>
      </w:tr>
      <w:tr w:rsidR="004E70E3" w:rsidRPr="001F2B64" w14:paraId="2C410386" w14:textId="77777777" w:rsidTr="00EE3B86">
        <w:tc>
          <w:tcPr>
            <w:tcW w:w="8720" w:type="dxa"/>
            <w:gridSpan w:val="2"/>
          </w:tcPr>
          <w:p w14:paraId="73F403F6" w14:textId="4DE0486B" w:rsidR="004E70E3" w:rsidRPr="001F2B64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>Questions and prompts for mathematical thinking</w:t>
            </w:r>
          </w:p>
          <w:p w14:paraId="4D911CC1" w14:textId="77777777" w:rsidR="00681FF4" w:rsidRPr="00681FF4" w:rsidRDefault="00681FF4" w:rsidP="00681FF4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bCs/>
                <w:sz w:val="24"/>
                <w:szCs w:val="24"/>
              </w:rPr>
            </w:pPr>
            <w:r w:rsidRPr="00681FF4">
              <w:rPr>
                <w:bCs/>
                <w:sz w:val="24"/>
                <w:szCs w:val="24"/>
              </w:rPr>
              <w:t>How can we be sure that there is no biggest prime number?</w:t>
            </w:r>
          </w:p>
          <w:p w14:paraId="1839FAB2" w14:textId="77777777" w:rsidR="00681FF4" w:rsidRPr="00681FF4" w:rsidRDefault="00376A15" w:rsidP="00681FF4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Explain to me the structure of </w:t>
            </w:r>
            <w:r w:rsidR="00681FF4" w:rsidRPr="00681FF4">
              <w:rPr>
                <w:bCs/>
                <w:sz w:val="24"/>
                <w:szCs w:val="24"/>
              </w:rPr>
              <w:t>a proof by contradiction.</w:t>
            </w:r>
          </w:p>
          <w:p w14:paraId="13C58330" w14:textId="7C2EB91B" w:rsidR="004E70E3" w:rsidRPr="001265DC" w:rsidRDefault="00A205E8" w:rsidP="001265DC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Think of some </w:t>
            </w:r>
            <w:r w:rsidR="00282D2C">
              <w:rPr>
                <w:sz w:val="24"/>
                <w:szCs w:val="24"/>
              </w:rPr>
              <w:t>mathematical truth</w:t>
            </w:r>
            <w:r>
              <w:rPr>
                <w:sz w:val="24"/>
                <w:szCs w:val="24"/>
              </w:rPr>
              <w:t>s</w:t>
            </w:r>
            <w:r w:rsidR="00282D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 already know that can be proved by</w:t>
            </w:r>
            <w:r w:rsidR="001265DC">
              <w:rPr>
                <w:sz w:val="24"/>
                <w:szCs w:val="24"/>
              </w:rPr>
              <w:t xml:space="preserve"> contradiction</w:t>
            </w:r>
          </w:p>
          <w:p w14:paraId="559EF315" w14:textId="77777777" w:rsidR="001265DC" w:rsidRDefault="001265DC" w:rsidP="001265DC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3534314" w14:textId="631E9FC4" w:rsidR="001265DC" w:rsidRPr="001F2B64" w:rsidRDefault="001265DC" w:rsidP="001265DC">
            <w:pPr>
              <w:pStyle w:val="ListParagraph"/>
              <w:ind w:left="284"/>
              <w:rPr>
                <w:b/>
                <w:sz w:val="24"/>
                <w:szCs w:val="24"/>
              </w:rPr>
            </w:pPr>
          </w:p>
        </w:tc>
      </w:tr>
      <w:tr w:rsidR="004E70E3" w:rsidRPr="001F2B64" w14:paraId="6CAF5B21" w14:textId="77777777" w:rsidTr="00EE3B86">
        <w:tc>
          <w:tcPr>
            <w:tcW w:w="8720" w:type="dxa"/>
            <w:gridSpan w:val="2"/>
          </w:tcPr>
          <w:p w14:paraId="53043B21" w14:textId="77777777" w:rsidR="004E70E3" w:rsidRDefault="004E70E3" w:rsidP="00EE3B86">
            <w:pPr>
              <w:rPr>
                <w:b/>
                <w:color w:val="FF000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Opportunities for proof </w:t>
            </w:r>
          </w:p>
          <w:p w14:paraId="2B1677A6" w14:textId="0D7F6E0B" w:rsidR="002B4EDC" w:rsidRDefault="002B4EDC" w:rsidP="00EE3B86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that there is no smallest positive rational number</w:t>
            </w:r>
          </w:p>
          <w:p w14:paraId="7139FEEA" w14:textId="77777777" w:rsidR="004E70E3" w:rsidRDefault="00376A15" w:rsidP="00EE3B86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Adapt the proof of the irrationality of </w:t>
            </w:r>
            <w:r w:rsidRPr="00376A15">
              <w:rPr>
                <w:position w:val="-6"/>
                <w:sz w:val="24"/>
                <w:szCs w:val="24"/>
              </w:rPr>
              <w:object w:dxaOrig="380" w:dyaOrig="340" w14:anchorId="015B15B0">
                <v:shape id="_x0000_i1051" type="#_x0000_t75" style="width:18.75pt;height:17.25pt" o:ole="">
                  <v:imagedata r:id="rId60" o:title=""/>
                </v:shape>
                <o:OLEObject Type="Embed" ProgID="Equation.DSMT4" ShapeID="_x0000_i1051" DrawAspect="Content" ObjectID="_1672726040" r:id="rId61"/>
              </w:object>
            </w:r>
            <w:r>
              <w:rPr>
                <w:sz w:val="24"/>
                <w:szCs w:val="24"/>
              </w:rPr>
              <w:t xml:space="preserve"> to prove the irrationality of </w:t>
            </w:r>
            <w:r w:rsidRPr="00376A15">
              <w:rPr>
                <w:position w:val="-8"/>
                <w:sz w:val="24"/>
                <w:szCs w:val="24"/>
              </w:rPr>
              <w:object w:dxaOrig="360" w:dyaOrig="360" w14:anchorId="1E5BC1E7">
                <v:shape id="_x0000_i1052" type="#_x0000_t75" style="width:18.75pt;height:18.75pt" o:ole="">
                  <v:imagedata r:id="rId62" o:title=""/>
                </v:shape>
                <o:OLEObject Type="Embed" ProgID="Equation.DSMT4" ShapeID="_x0000_i1052" DrawAspect="Content" ObjectID="_1672726041" r:id="rId63"/>
              </w:object>
            </w:r>
            <w:r>
              <w:rPr>
                <w:sz w:val="24"/>
                <w:szCs w:val="24"/>
              </w:rPr>
              <w:t xml:space="preserve"> and of </w:t>
            </w:r>
            <w:r w:rsidRPr="00376A15">
              <w:rPr>
                <w:position w:val="-8"/>
                <w:sz w:val="24"/>
                <w:szCs w:val="24"/>
              </w:rPr>
              <w:object w:dxaOrig="360" w:dyaOrig="360" w14:anchorId="412A80E7">
                <v:shape id="_x0000_i1053" type="#_x0000_t75" style="width:18.75pt;height:18.75pt" o:ole="">
                  <v:imagedata r:id="rId64" o:title=""/>
                </v:shape>
                <o:OLEObject Type="Embed" ProgID="Equation.DSMT4" ShapeID="_x0000_i1053" DrawAspect="Content" ObjectID="_1672726042" r:id="rId65"/>
              </w:object>
            </w:r>
            <w:r>
              <w:rPr>
                <w:sz w:val="24"/>
                <w:szCs w:val="24"/>
              </w:rPr>
              <w:t xml:space="preserve"> </w:t>
            </w:r>
          </w:p>
          <w:p w14:paraId="58F55569" w14:textId="77777777" w:rsidR="00376A15" w:rsidRPr="001F2B64" w:rsidRDefault="00376A15" w:rsidP="00EE3B86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Prove that </w:t>
            </w:r>
            <w:r w:rsidRPr="00376A15">
              <w:rPr>
                <w:position w:val="-8"/>
                <w:sz w:val="24"/>
                <w:szCs w:val="24"/>
              </w:rPr>
              <w:object w:dxaOrig="880" w:dyaOrig="360" w14:anchorId="169FF5ED">
                <v:shape id="_x0000_i1054" type="#_x0000_t75" style="width:44.25pt;height:18.75pt" o:ole="">
                  <v:imagedata r:id="rId66" o:title=""/>
                </v:shape>
                <o:OLEObject Type="Embed" ProgID="Equation.DSMT4" ShapeID="_x0000_i1054" DrawAspect="Content" ObjectID="_1672726043" r:id="rId67"/>
              </w:object>
            </w:r>
            <w:r>
              <w:rPr>
                <w:sz w:val="24"/>
                <w:szCs w:val="24"/>
              </w:rPr>
              <w:t xml:space="preserve"> is irrational</w:t>
            </w:r>
          </w:p>
          <w:p w14:paraId="56DA8777" w14:textId="77777777" w:rsidR="004E70E3" w:rsidRDefault="00376A15" w:rsidP="00EE3B86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that the sum of a rational and an irrational number cannot be rational</w:t>
            </w:r>
          </w:p>
          <w:p w14:paraId="188BD6C5" w14:textId="77777777" w:rsidR="00376A15" w:rsidRPr="001F2B64" w:rsidRDefault="00376A15" w:rsidP="00EE3B86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</w:p>
          <w:p w14:paraId="47BB04AE" w14:textId="77777777" w:rsidR="004E70E3" w:rsidRPr="001F2B64" w:rsidRDefault="004E70E3" w:rsidP="00EE3B86">
            <w:pPr>
              <w:rPr>
                <w:b/>
                <w:sz w:val="24"/>
                <w:szCs w:val="24"/>
              </w:rPr>
            </w:pPr>
          </w:p>
        </w:tc>
      </w:tr>
      <w:tr w:rsidR="004E70E3" w:rsidRPr="001F2B64" w14:paraId="1D560C75" w14:textId="77777777" w:rsidTr="00EE3B86">
        <w:trPr>
          <w:trHeight w:val="481"/>
        </w:trPr>
        <w:tc>
          <w:tcPr>
            <w:tcW w:w="8720" w:type="dxa"/>
            <w:gridSpan w:val="2"/>
          </w:tcPr>
          <w:p w14:paraId="1E47EB9D" w14:textId="1A6FB0D8" w:rsidR="001E689C" w:rsidRDefault="001E689C" w:rsidP="00EE3B86">
            <w:pPr>
              <w:rPr>
                <w:b/>
                <w:sz w:val="24"/>
                <w:szCs w:val="24"/>
              </w:rPr>
            </w:pPr>
          </w:p>
          <w:p w14:paraId="4826ABCB" w14:textId="77777777" w:rsidR="004E70E3" w:rsidRPr="001E689C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1E689C">
              <w:rPr>
                <w:b/>
                <w:color w:val="00B0F0"/>
                <w:sz w:val="24"/>
                <w:szCs w:val="24"/>
              </w:rPr>
              <w:t>Common errors</w:t>
            </w:r>
          </w:p>
          <w:p w14:paraId="0E9968B6" w14:textId="05CB581E" w:rsidR="00FD6E0F" w:rsidRPr="00FD6E0F" w:rsidRDefault="00FD6E0F" w:rsidP="00FD6E0F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  <w:r w:rsidRPr="00FD6E0F">
              <w:rPr>
                <w:sz w:val="24"/>
                <w:szCs w:val="24"/>
              </w:rPr>
              <w:t>If a question asks for a particular result to be proved or verified then an appropriate concluding st</w:t>
            </w:r>
            <w:r w:rsidR="001A60EC">
              <w:rPr>
                <w:sz w:val="24"/>
                <w:szCs w:val="24"/>
              </w:rPr>
              <w:t>atement is usually required; a ‘</w:t>
            </w:r>
            <w:r w:rsidRPr="00FD6E0F">
              <w:rPr>
                <w:sz w:val="24"/>
                <w:szCs w:val="24"/>
              </w:rPr>
              <w:t>tick</w:t>
            </w:r>
            <w:r w:rsidR="001A60EC">
              <w:rPr>
                <w:sz w:val="24"/>
                <w:szCs w:val="24"/>
              </w:rPr>
              <w:t>’</w:t>
            </w:r>
            <w:r w:rsidRPr="00FD6E0F">
              <w:rPr>
                <w:sz w:val="24"/>
                <w:szCs w:val="24"/>
              </w:rPr>
              <w:t xml:space="preserve"> or QED is insufficient.</w:t>
            </w:r>
          </w:p>
          <w:p w14:paraId="2E52B90D" w14:textId="325DC42D" w:rsidR="004E70E3" w:rsidRDefault="00FD6E0F" w:rsidP="00FD6E0F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  <w:r w:rsidRPr="00FD6E0F">
              <w:rPr>
                <w:sz w:val="24"/>
                <w:szCs w:val="24"/>
              </w:rPr>
              <w:t>Each line of a proof needs to be mathematically correct in order to earn full marks</w:t>
            </w:r>
            <w:r w:rsidR="001A60EC">
              <w:rPr>
                <w:sz w:val="24"/>
                <w:szCs w:val="24"/>
              </w:rPr>
              <w:t xml:space="preserve">, </w:t>
            </w:r>
            <w:r w:rsidRPr="00FD6E0F">
              <w:rPr>
                <w:sz w:val="24"/>
                <w:szCs w:val="24"/>
              </w:rPr>
              <w:t>and the expectations on presentation of argument are higher than at AS.</w:t>
            </w:r>
          </w:p>
          <w:p w14:paraId="369204A2" w14:textId="7867D1A6" w:rsidR="00FD6E0F" w:rsidRDefault="001A60EC" w:rsidP="00FD6E0F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94EA2">
              <w:rPr>
                <w:sz w:val="24"/>
                <w:szCs w:val="24"/>
              </w:rPr>
              <w:t>tudent</w:t>
            </w:r>
            <w:r>
              <w:rPr>
                <w:sz w:val="24"/>
                <w:szCs w:val="24"/>
              </w:rPr>
              <w:t>s</w:t>
            </w:r>
            <w:r w:rsidR="00094EA2">
              <w:rPr>
                <w:sz w:val="24"/>
                <w:szCs w:val="24"/>
              </w:rPr>
              <w:t xml:space="preserve"> lose their grip on </w:t>
            </w:r>
            <w:r w:rsidR="00224E13">
              <w:rPr>
                <w:sz w:val="24"/>
                <w:szCs w:val="24"/>
              </w:rPr>
              <w:t>what they have assumed and what they are trying to prove part way through the proof</w:t>
            </w:r>
          </w:p>
          <w:p w14:paraId="7BDDFDC5" w14:textId="77777777" w:rsidR="001265DC" w:rsidRDefault="001265DC" w:rsidP="00FD6E0F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  <w:p w14:paraId="1AC89DAF" w14:textId="278030D4" w:rsidR="004E70E3" w:rsidRPr="001F2B64" w:rsidRDefault="004E70E3" w:rsidP="00EE3B86">
            <w:pPr>
              <w:pStyle w:val="ListParagraph"/>
              <w:ind w:left="284" w:hanging="284"/>
              <w:rPr>
                <w:b/>
                <w:sz w:val="24"/>
                <w:szCs w:val="24"/>
              </w:rPr>
            </w:pPr>
          </w:p>
        </w:tc>
      </w:tr>
    </w:tbl>
    <w:p w14:paraId="09289BBB" w14:textId="77777777" w:rsidR="004E70E3" w:rsidRPr="001F2B64" w:rsidRDefault="004E70E3" w:rsidP="004E70E3">
      <w:pPr>
        <w:rPr>
          <w:b/>
          <w:sz w:val="24"/>
          <w:szCs w:val="24"/>
        </w:rPr>
      </w:pPr>
    </w:p>
    <w:p w14:paraId="75EB0363" w14:textId="77777777" w:rsidR="00D7305F" w:rsidRPr="001F2B64" w:rsidRDefault="00D7305F" w:rsidP="004E70E3">
      <w:pPr>
        <w:rPr>
          <w:sz w:val="24"/>
          <w:szCs w:val="24"/>
        </w:rPr>
      </w:pPr>
    </w:p>
    <w:sectPr w:rsidR="00D7305F" w:rsidRPr="001F2B64" w:rsidSect="007C4293">
      <w:footerReference w:type="default" r:id="rId68"/>
      <w:footerReference w:type="first" r:id="rId69"/>
      <w:pgSz w:w="11906" w:h="16838" w:code="9"/>
      <w:pgMar w:top="1134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57A1F" w14:textId="77777777" w:rsidR="004A15EB" w:rsidRDefault="004A15EB" w:rsidP="00FD7BFE">
      <w:r>
        <w:separator/>
      </w:r>
    </w:p>
  </w:endnote>
  <w:endnote w:type="continuationSeparator" w:id="0">
    <w:p w14:paraId="2A8AC989" w14:textId="77777777" w:rsidR="004A15EB" w:rsidRDefault="004A15EB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DB203" w14:textId="77777777" w:rsidR="00790699" w:rsidRDefault="002B2679" w:rsidP="007C4293">
    <w:pPr>
      <w:pStyle w:val="Footer"/>
      <w:tabs>
        <w:tab w:val="left" w:pos="3299"/>
      </w:tabs>
    </w:pP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1A183A3E" wp14:editId="2E7F1DB6">
          <wp:simplePos x="0" y="0"/>
          <wp:positionH relativeFrom="column">
            <wp:posOffset>-446405</wp:posOffset>
          </wp:positionH>
          <wp:positionV relativeFrom="paragraph">
            <wp:posOffset>-273685</wp:posOffset>
          </wp:positionV>
          <wp:extent cx="1609200" cy="406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699"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DA3AA01" wp14:editId="6ABDCEDD">
              <wp:simplePos x="0" y="0"/>
              <wp:positionH relativeFrom="column">
                <wp:posOffset>4753610</wp:posOffset>
              </wp:positionH>
              <wp:positionV relativeFrom="paragraph">
                <wp:posOffset>-222885</wp:posOffset>
              </wp:positionV>
              <wp:extent cx="1546225" cy="4572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83FA35" w14:textId="1D7B14DB" w:rsidR="00790699" w:rsidRDefault="002B267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BM</w:t>
                          </w:r>
                          <w:r w:rsidR="0079069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265DC">
                            <w:rPr>
                              <w:sz w:val="16"/>
                              <w:szCs w:val="16"/>
                            </w:rPr>
                            <w:t>09</w:t>
                          </w:r>
                          <w:r>
                            <w:rPr>
                              <w:sz w:val="16"/>
                              <w:szCs w:val="16"/>
                            </w:rPr>
                            <w:t>/0</w:t>
                          </w:r>
                          <w:r w:rsidR="001265DC">
                            <w:rPr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sz w:val="16"/>
                              <w:szCs w:val="16"/>
                            </w:rPr>
                            <w:t>/16</w:t>
                          </w:r>
                        </w:p>
                        <w:p w14:paraId="4A228351" w14:textId="1B3DAC90" w:rsidR="00790699" w:rsidRPr="002B2D76" w:rsidRDefault="0079069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1265DC">
                            <w:rPr>
                              <w:sz w:val="16"/>
                              <w:szCs w:val="16"/>
                            </w:rPr>
                            <w:t>1.1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3AA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3pt;margin-top:-17.55pt;width:121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" stroked="f">
              <v:textbox>
                <w:txbxContent>
                  <w:p w14:paraId="0883FA35" w14:textId="1D7B14DB" w:rsidR="00790699" w:rsidRDefault="002B267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BM</w:t>
                    </w:r>
                    <w:r w:rsidR="00790699">
                      <w:rPr>
                        <w:sz w:val="16"/>
                        <w:szCs w:val="16"/>
                      </w:rPr>
                      <w:t xml:space="preserve"> </w:t>
                    </w:r>
                    <w:r w:rsidR="001265DC">
                      <w:rPr>
                        <w:sz w:val="16"/>
                        <w:szCs w:val="16"/>
                      </w:rPr>
                      <w:t>09</w:t>
                    </w:r>
                    <w:r>
                      <w:rPr>
                        <w:sz w:val="16"/>
                        <w:szCs w:val="16"/>
                      </w:rPr>
                      <w:t>/0</w:t>
                    </w:r>
                    <w:r w:rsidR="001265DC">
                      <w:rPr>
                        <w:sz w:val="16"/>
                        <w:szCs w:val="16"/>
                      </w:rPr>
                      <w:t>9</w:t>
                    </w:r>
                    <w:r>
                      <w:rPr>
                        <w:sz w:val="16"/>
                        <w:szCs w:val="16"/>
                      </w:rPr>
                      <w:t>/16</w:t>
                    </w:r>
                  </w:p>
                  <w:p w14:paraId="4A228351" w14:textId="1B3DAC90" w:rsidR="00790699" w:rsidRPr="002B2D76" w:rsidRDefault="0079069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Version </w:t>
                    </w:r>
                    <w:r w:rsidR="001265DC">
                      <w:rPr>
                        <w:sz w:val="16"/>
                        <w:szCs w:val="16"/>
                      </w:rPr>
                      <w:t>1.1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0699">
      <w:tab/>
    </w:r>
    <w:r w:rsidR="007C4293">
      <w:tab/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PAGE </w:instrText>
    </w:r>
    <w:r w:rsidR="00790699" w:rsidRPr="00472C11">
      <w:rPr>
        <w:rStyle w:val="PageNumber"/>
      </w:rPr>
      <w:fldChar w:fldCharType="separate"/>
    </w:r>
    <w:r w:rsidR="00EB4258">
      <w:rPr>
        <w:rStyle w:val="PageNumber"/>
        <w:noProof/>
      </w:rPr>
      <w:t>1</w:t>
    </w:r>
    <w:r w:rsidR="00790699" w:rsidRPr="00472C11">
      <w:rPr>
        <w:rStyle w:val="PageNumber"/>
      </w:rPr>
      <w:fldChar w:fldCharType="end"/>
    </w:r>
    <w:r w:rsidR="00790699" w:rsidRPr="00472C11">
      <w:rPr>
        <w:rStyle w:val="PageNumber"/>
      </w:rPr>
      <w:t xml:space="preserve"> of </w:t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NUMPAGES </w:instrText>
    </w:r>
    <w:r w:rsidR="00790699" w:rsidRPr="00472C11">
      <w:rPr>
        <w:rStyle w:val="PageNumber"/>
      </w:rPr>
      <w:fldChar w:fldCharType="separate"/>
    </w:r>
    <w:r w:rsidR="00EB4258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841B5" w14:textId="77777777" w:rsidR="00D7305F" w:rsidRDefault="00D7305F" w:rsidP="00D7305F">
    <w:pPr>
      <w:pStyle w:val="Footer"/>
      <w:jc w:val="center"/>
    </w:pPr>
    <w:r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5E0B6" wp14:editId="727A5339">
              <wp:simplePos x="0" y="0"/>
              <wp:positionH relativeFrom="column">
                <wp:posOffset>4768215</wp:posOffset>
              </wp:positionH>
              <wp:positionV relativeFrom="paragraph">
                <wp:posOffset>-189348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65255" w14:textId="77777777"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7FD14750" w14:textId="77777777"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5E0B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TaHgIAACI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" stroked="f">
              <v:textbox>
                <w:txbxContent>
                  <w:p w14:paraId="17465255" w14:textId="77777777"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7FD14750" w14:textId="77777777"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59D798E2" wp14:editId="3F10F496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7C4293">
      <w:rPr>
        <w:rStyle w:val="PageNumber"/>
        <w:noProof/>
      </w:rPr>
      <w:t>3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D9DD9" w14:textId="77777777" w:rsidR="004A15EB" w:rsidRDefault="004A15EB" w:rsidP="00FD7BFE">
      <w:r>
        <w:separator/>
      </w:r>
    </w:p>
  </w:footnote>
  <w:footnote w:type="continuationSeparator" w:id="0">
    <w:p w14:paraId="277C2F97" w14:textId="77777777" w:rsidR="004A15EB" w:rsidRDefault="004A15EB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36F2"/>
    <w:multiLevelType w:val="hybridMultilevel"/>
    <w:tmpl w:val="4564A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7482"/>
    <w:multiLevelType w:val="hybridMultilevel"/>
    <w:tmpl w:val="DD1C0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4276"/>
    <w:multiLevelType w:val="hybridMultilevel"/>
    <w:tmpl w:val="D55A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71717"/>
    <w:multiLevelType w:val="hybridMultilevel"/>
    <w:tmpl w:val="DF12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12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72BD3"/>
    <w:rsid w:val="00094EA2"/>
    <w:rsid w:val="000F2B6F"/>
    <w:rsid w:val="000F30E2"/>
    <w:rsid w:val="00113800"/>
    <w:rsid w:val="001265DC"/>
    <w:rsid w:val="00193D63"/>
    <w:rsid w:val="001961FB"/>
    <w:rsid w:val="001A60EC"/>
    <w:rsid w:val="001E313F"/>
    <w:rsid w:val="001E689C"/>
    <w:rsid w:val="001F2B64"/>
    <w:rsid w:val="002044B6"/>
    <w:rsid w:val="00205579"/>
    <w:rsid w:val="00224E13"/>
    <w:rsid w:val="002272D5"/>
    <w:rsid w:val="00243298"/>
    <w:rsid w:val="00243F2C"/>
    <w:rsid w:val="00282D2C"/>
    <w:rsid w:val="0028691D"/>
    <w:rsid w:val="00293A94"/>
    <w:rsid w:val="0029714F"/>
    <w:rsid w:val="002B2679"/>
    <w:rsid w:val="002B4EDC"/>
    <w:rsid w:val="002D3ECB"/>
    <w:rsid w:val="003068E2"/>
    <w:rsid w:val="00313295"/>
    <w:rsid w:val="00331A3A"/>
    <w:rsid w:val="00346A54"/>
    <w:rsid w:val="00357014"/>
    <w:rsid w:val="00371EE6"/>
    <w:rsid w:val="00376A15"/>
    <w:rsid w:val="00377EF8"/>
    <w:rsid w:val="00392FE7"/>
    <w:rsid w:val="003C7AC9"/>
    <w:rsid w:val="00415F8C"/>
    <w:rsid w:val="00425181"/>
    <w:rsid w:val="00464A29"/>
    <w:rsid w:val="0049090D"/>
    <w:rsid w:val="00493603"/>
    <w:rsid w:val="004A15EB"/>
    <w:rsid w:val="004A5736"/>
    <w:rsid w:val="004E3029"/>
    <w:rsid w:val="004E70E3"/>
    <w:rsid w:val="00501BA7"/>
    <w:rsid w:val="00507907"/>
    <w:rsid w:val="0055506D"/>
    <w:rsid w:val="00564495"/>
    <w:rsid w:val="005D2120"/>
    <w:rsid w:val="006242F2"/>
    <w:rsid w:val="00681FF4"/>
    <w:rsid w:val="00682110"/>
    <w:rsid w:val="006A34D6"/>
    <w:rsid w:val="006E5234"/>
    <w:rsid w:val="007456F1"/>
    <w:rsid w:val="00761865"/>
    <w:rsid w:val="00763BC5"/>
    <w:rsid w:val="00782CA3"/>
    <w:rsid w:val="00790699"/>
    <w:rsid w:val="007A4EA3"/>
    <w:rsid w:val="007C4293"/>
    <w:rsid w:val="007C7D66"/>
    <w:rsid w:val="007E04AE"/>
    <w:rsid w:val="007E3558"/>
    <w:rsid w:val="007E53B6"/>
    <w:rsid w:val="007F514C"/>
    <w:rsid w:val="00801322"/>
    <w:rsid w:val="00824C43"/>
    <w:rsid w:val="00835FBC"/>
    <w:rsid w:val="00843C88"/>
    <w:rsid w:val="0086132B"/>
    <w:rsid w:val="00883890"/>
    <w:rsid w:val="008857DD"/>
    <w:rsid w:val="0089070A"/>
    <w:rsid w:val="008B007C"/>
    <w:rsid w:val="008B61B4"/>
    <w:rsid w:val="008C1A7C"/>
    <w:rsid w:val="008E06FC"/>
    <w:rsid w:val="008E2B75"/>
    <w:rsid w:val="008E5C12"/>
    <w:rsid w:val="009250A5"/>
    <w:rsid w:val="009A4B72"/>
    <w:rsid w:val="009A5F83"/>
    <w:rsid w:val="009C3309"/>
    <w:rsid w:val="009F1C75"/>
    <w:rsid w:val="00A02929"/>
    <w:rsid w:val="00A071B0"/>
    <w:rsid w:val="00A205E8"/>
    <w:rsid w:val="00A54BAC"/>
    <w:rsid w:val="00A55639"/>
    <w:rsid w:val="00A9397C"/>
    <w:rsid w:val="00AA1BD6"/>
    <w:rsid w:val="00AA2DA8"/>
    <w:rsid w:val="00AB0DE6"/>
    <w:rsid w:val="00AC30EA"/>
    <w:rsid w:val="00B109E3"/>
    <w:rsid w:val="00B24FA8"/>
    <w:rsid w:val="00BD0227"/>
    <w:rsid w:val="00C00739"/>
    <w:rsid w:val="00C12B92"/>
    <w:rsid w:val="00C5253D"/>
    <w:rsid w:val="00C712AF"/>
    <w:rsid w:val="00C71C8F"/>
    <w:rsid w:val="00CA7B28"/>
    <w:rsid w:val="00CF58E0"/>
    <w:rsid w:val="00D05C21"/>
    <w:rsid w:val="00D26D6D"/>
    <w:rsid w:val="00D37FC9"/>
    <w:rsid w:val="00D45FA5"/>
    <w:rsid w:val="00D7305F"/>
    <w:rsid w:val="00D80521"/>
    <w:rsid w:val="00DB408D"/>
    <w:rsid w:val="00DC132C"/>
    <w:rsid w:val="00DC176C"/>
    <w:rsid w:val="00DF2A2F"/>
    <w:rsid w:val="00DF7727"/>
    <w:rsid w:val="00E0741D"/>
    <w:rsid w:val="00E07E42"/>
    <w:rsid w:val="00E357E4"/>
    <w:rsid w:val="00E76996"/>
    <w:rsid w:val="00E94637"/>
    <w:rsid w:val="00E94E2F"/>
    <w:rsid w:val="00EB4258"/>
    <w:rsid w:val="00EC2B51"/>
    <w:rsid w:val="00EC3EAB"/>
    <w:rsid w:val="00EC5225"/>
    <w:rsid w:val="00F17BB3"/>
    <w:rsid w:val="00F25813"/>
    <w:rsid w:val="00F25C65"/>
    <w:rsid w:val="00F35187"/>
    <w:rsid w:val="00F75BEF"/>
    <w:rsid w:val="00FA50F3"/>
    <w:rsid w:val="00FD6E0F"/>
    <w:rsid w:val="00FD6EE5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11603"/>
  <w15:docId w15:val="{42549C56-E870-49C3-96AA-F192D856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paragraph" w:styleId="BodyText">
    <w:name w:val="Body Text"/>
    <w:basedOn w:val="Normal"/>
    <w:link w:val="BodyTextChar"/>
    <w:rsid w:val="00C712AF"/>
    <w:rPr>
      <w:rFonts w:eastAsia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12AF"/>
    <w:rPr>
      <w:rFonts w:eastAsia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7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image" Target="media/image17.png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hyperlink" Target="https://my.integralmaths.org/integral/sow-resources.php" TargetMode="External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8.png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png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3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Catherine Berry</cp:lastModifiedBy>
  <cp:revision>10</cp:revision>
  <cp:lastPrinted>2021-01-21T09:19:00Z</cp:lastPrinted>
  <dcterms:created xsi:type="dcterms:W3CDTF">2016-09-08T13:52:00Z</dcterms:created>
  <dcterms:modified xsi:type="dcterms:W3CDTF">2021-01-21T09:19:00Z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