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16" w:rsidRDefault="00194520">
      <w:pPr>
        <w:rPr>
          <w:b/>
          <w:bCs/>
          <w:color w:val="00B0F0"/>
          <w:sz w:val="32"/>
          <w:szCs w:val="32"/>
        </w:rPr>
      </w:pPr>
      <w:r>
        <w:rPr>
          <w:b/>
          <w:bCs/>
          <w:color w:val="00B0F0"/>
          <w:sz w:val="32"/>
          <w:szCs w:val="32"/>
        </w:rPr>
        <w:t>S</w:t>
      </w:r>
      <w:r w:rsidR="00110A03">
        <w:rPr>
          <w:b/>
          <w:bCs/>
          <w:color w:val="00B0F0"/>
          <w:sz w:val="32"/>
          <w:szCs w:val="32"/>
        </w:rPr>
        <w:t xml:space="preserve">cheme of Work </w:t>
      </w:r>
      <w:r w:rsidR="005A5FA9">
        <w:rPr>
          <w:b/>
          <w:bCs/>
          <w:color w:val="00B0F0"/>
          <w:sz w:val="32"/>
          <w:szCs w:val="32"/>
        </w:rPr>
        <w:t>- Schedules</w:t>
      </w:r>
    </w:p>
    <w:p w:rsidR="00B92916" w:rsidRDefault="00B92916">
      <w:pPr>
        <w:rPr>
          <w:bCs/>
          <w:sz w:val="24"/>
          <w:szCs w:val="24"/>
        </w:rPr>
      </w:pPr>
    </w:p>
    <w:p w:rsidR="005A5FA9" w:rsidRPr="00673EDE" w:rsidRDefault="005A5FA9">
      <w:pPr>
        <w:rPr>
          <w:bCs/>
        </w:rPr>
      </w:pPr>
      <w:r w:rsidRPr="002476E0">
        <w:rPr>
          <w:bCs/>
          <w:szCs w:val="24"/>
        </w:rPr>
        <w:t>The units from the MEI SoW</w:t>
      </w:r>
      <w:bookmarkStart w:id="0" w:name="_GoBack"/>
      <w:bookmarkEnd w:id="0"/>
      <w:r w:rsidRPr="002476E0">
        <w:rPr>
          <w:bCs/>
          <w:szCs w:val="24"/>
        </w:rPr>
        <w:t xml:space="preserve"> for Mathematics are designed to be used flexibly. This </w:t>
      </w:r>
      <w:r w:rsidR="00382DE3" w:rsidRPr="002476E0">
        <w:rPr>
          <w:bCs/>
          <w:szCs w:val="24"/>
        </w:rPr>
        <w:t xml:space="preserve">editable </w:t>
      </w:r>
      <w:r w:rsidRPr="002476E0">
        <w:rPr>
          <w:bCs/>
          <w:szCs w:val="24"/>
        </w:rPr>
        <w:t xml:space="preserve">document illustrates a number of schedules for delivery </w:t>
      </w:r>
      <w:r w:rsidR="00382DE3" w:rsidRPr="00673EDE">
        <w:rPr>
          <w:bCs/>
        </w:rPr>
        <w:t xml:space="preserve">of these units </w:t>
      </w:r>
      <w:r w:rsidRPr="00673EDE">
        <w:rPr>
          <w:bCs/>
        </w:rPr>
        <w:t>that might</w:t>
      </w:r>
      <w:r w:rsidR="00382DE3" w:rsidRPr="00673EDE">
        <w:rPr>
          <w:bCs/>
        </w:rPr>
        <w:t xml:space="preserve"> be adopted as they stand, or used as a starting point for schools and colleges to develop their own schedules.</w:t>
      </w:r>
    </w:p>
    <w:p w:rsidR="00673EDE" w:rsidRPr="00673EDE" w:rsidRDefault="005A5FA9" w:rsidP="00673EDE">
      <w:pPr>
        <w:pStyle w:val="CommentText"/>
        <w:rPr>
          <w:sz w:val="22"/>
          <w:szCs w:val="22"/>
        </w:rPr>
      </w:pPr>
      <w:r w:rsidRPr="00673EDE">
        <w:rPr>
          <w:bCs/>
          <w:sz w:val="22"/>
          <w:szCs w:val="22"/>
        </w:rPr>
        <w:t>The</w:t>
      </w:r>
      <w:r w:rsidR="00382DE3" w:rsidRPr="00673EDE">
        <w:rPr>
          <w:bCs/>
          <w:sz w:val="22"/>
          <w:szCs w:val="22"/>
        </w:rPr>
        <w:t>se</w:t>
      </w:r>
      <w:r w:rsidRPr="00673EDE">
        <w:rPr>
          <w:bCs/>
          <w:sz w:val="22"/>
          <w:szCs w:val="22"/>
        </w:rPr>
        <w:t xml:space="preserve"> </w:t>
      </w:r>
      <w:r w:rsidR="00382DE3" w:rsidRPr="00673EDE">
        <w:rPr>
          <w:bCs/>
          <w:sz w:val="22"/>
          <w:szCs w:val="22"/>
        </w:rPr>
        <w:t>schedules are</w:t>
      </w:r>
      <w:r w:rsidRPr="00673EDE">
        <w:rPr>
          <w:bCs/>
          <w:sz w:val="22"/>
          <w:szCs w:val="22"/>
        </w:rPr>
        <w:t xml:space="preserve"> to be used for non-commercial purposes only; </w:t>
      </w:r>
      <w:r w:rsidR="00382DE3" w:rsidRPr="00673EDE">
        <w:rPr>
          <w:bCs/>
          <w:sz w:val="22"/>
          <w:szCs w:val="22"/>
        </w:rPr>
        <w:t>they</w:t>
      </w:r>
      <w:r w:rsidRPr="00673EDE">
        <w:rPr>
          <w:bCs/>
          <w:sz w:val="22"/>
          <w:szCs w:val="22"/>
        </w:rPr>
        <w:t xml:space="preserve"> should not be published in part or whole without permission from MEI</w:t>
      </w:r>
      <w:r w:rsidR="00382DE3" w:rsidRPr="00673EDE">
        <w:rPr>
          <w:bCs/>
          <w:sz w:val="22"/>
          <w:szCs w:val="22"/>
        </w:rPr>
        <w:t>.</w:t>
      </w:r>
      <w:r w:rsidR="00673EDE" w:rsidRPr="00673EDE">
        <w:rPr>
          <w:bCs/>
          <w:sz w:val="22"/>
          <w:szCs w:val="22"/>
        </w:rPr>
        <w:t xml:space="preserve"> </w:t>
      </w:r>
      <w:r w:rsidR="00673EDE" w:rsidRPr="00673EDE">
        <w:rPr>
          <w:sz w:val="22"/>
          <w:szCs w:val="22"/>
        </w:rPr>
        <w:t xml:space="preserve">For ease of editing the schedules </w:t>
      </w:r>
      <w:r w:rsidR="00673EDE">
        <w:rPr>
          <w:sz w:val="22"/>
          <w:szCs w:val="22"/>
        </w:rPr>
        <w:t>are</w:t>
      </w:r>
      <w:r w:rsidR="00673EDE" w:rsidRPr="00673EDE">
        <w:rPr>
          <w:sz w:val="22"/>
          <w:szCs w:val="22"/>
        </w:rPr>
        <w:t xml:space="preserve"> available in two formats. </w:t>
      </w:r>
    </w:p>
    <w:p w:rsidR="005A5FA9" w:rsidRPr="002476E0" w:rsidRDefault="005A5FA9">
      <w:pPr>
        <w:rPr>
          <w:bCs/>
          <w:szCs w:val="24"/>
        </w:rPr>
      </w:pPr>
    </w:p>
    <w:p w:rsidR="005A5FA9" w:rsidRPr="002476E0" w:rsidRDefault="005A5FA9">
      <w:pPr>
        <w:rPr>
          <w:bCs/>
          <w:szCs w:val="24"/>
        </w:rPr>
      </w:pPr>
    </w:p>
    <w:p w:rsidR="00382DE3" w:rsidRDefault="00382DE3">
      <w:pPr>
        <w:rPr>
          <w:b/>
          <w:bCs/>
          <w:color w:val="00B0F0"/>
          <w:sz w:val="24"/>
          <w:szCs w:val="24"/>
        </w:rPr>
      </w:pPr>
      <w:r>
        <w:rPr>
          <w:b/>
          <w:bCs/>
          <w:color w:val="00B0F0"/>
          <w:sz w:val="24"/>
          <w:szCs w:val="24"/>
        </w:rPr>
        <w:t>Time allocation</w:t>
      </w:r>
    </w:p>
    <w:p w:rsidR="00426A07" w:rsidRPr="00382DE3" w:rsidRDefault="00426A07">
      <w:pPr>
        <w:rPr>
          <w:b/>
          <w:bCs/>
          <w:color w:val="00B0F0"/>
          <w:sz w:val="24"/>
          <w:szCs w:val="24"/>
        </w:rPr>
      </w:pPr>
    </w:p>
    <w:p w:rsidR="00382DE3" w:rsidRPr="002476E0" w:rsidRDefault="00E849EE">
      <w:pPr>
        <w:rPr>
          <w:bCs/>
          <w:szCs w:val="24"/>
        </w:rPr>
      </w:pPr>
      <w:r w:rsidRPr="002476E0">
        <w:rPr>
          <w:bCs/>
          <w:szCs w:val="24"/>
        </w:rPr>
        <w:t xml:space="preserve">Not all units will require equal amounts of time for delivery. </w:t>
      </w:r>
      <w:r w:rsidR="00382DE3" w:rsidRPr="002476E0">
        <w:rPr>
          <w:bCs/>
          <w:szCs w:val="24"/>
        </w:rPr>
        <w:t xml:space="preserve">Since the total number of hours allocated to delivery of the content varies between centres, the individual units in the SoW purposefully do not include specific time allocations. The schedules here are based on an approximate allocation of time </w:t>
      </w:r>
      <w:r w:rsidR="00C237AB" w:rsidRPr="002476E0">
        <w:rPr>
          <w:bCs/>
          <w:szCs w:val="24"/>
        </w:rPr>
        <w:t>to the AS units</w:t>
      </w:r>
      <w:r w:rsidR="000D3368">
        <w:rPr>
          <w:bCs/>
          <w:szCs w:val="24"/>
        </w:rPr>
        <w:t xml:space="preserve"> (units 1</w:t>
      </w:r>
      <w:r w:rsidR="008E6881" w:rsidRPr="002476E0">
        <w:rPr>
          <w:bCs/>
          <w:szCs w:val="24"/>
        </w:rPr>
        <w:t xml:space="preserve"> to </w:t>
      </w:r>
      <w:r w:rsidR="000D3368">
        <w:rPr>
          <w:bCs/>
          <w:szCs w:val="24"/>
        </w:rPr>
        <w:t>21</w:t>
      </w:r>
      <w:r w:rsidR="008E6881" w:rsidRPr="002476E0">
        <w:rPr>
          <w:bCs/>
          <w:szCs w:val="24"/>
        </w:rPr>
        <w:t>)</w:t>
      </w:r>
      <w:r w:rsidR="00C237AB" w:rsidRPr="002476E0">
        <w:rPr>
          <w:bCs/>
          <w:szCs w:val="24"/>
        </w:rPr>
        <w:t xml:space="preserve"> </w:t>
      </w:r>
      <w:r w:rsidR="00382DE3" w:rsidRPr="002476E0">
        <w:rPr>
          <w:bCs/>
          <w:szCs w:val="24"/>
        </w:rPr>
        <w:t xml:space="preserve">over a notional </w:t>
      </w:r>
      <w:r w:rsidR="00C237AB" w:rsidRPr="002476E0">
        <w:rPr>
          <w:bCs/>
          <w:szCs w:val="24"/>
        </w:rPr>
        <w:t>27 weeks in year 12, and the remaining units</w:t>
      </w:r>
      <w:r w:rsidR="008E6881" w:rsidRPr="002476E0">
        <w:rPr>
          <w:bCs/>
          <w:szCs w:val="24"/>
        </w:rPr>
        <w:t xml:space="preserve"> (units </w:t>
      </w:r>
      <w:r w:rsidR="000D3368">
        <w:rPr>
          <w:bCs/>
          <w:szCs w:val="24"/>
        </w:rPr>
        <w:t>22 to 43</w:t>
      </w:r>
      <w:r w:rsidR="008E6881" w:rsidRPr="002476E0">
        <w:rPr>
          <w:bCs/>
          <w:szCs w:val="24"/>
        </w:rPr>
        <w:t>) over a</w:t>
      </w:r>
      <w:r w:rsidR="00C237AB" w:rsidRPr="002476E0">
        <w:rPr>
          <w:bCs/>
          <w:szCs w:val="24"/>
        </w:rPr>
        <w:t xml:space="preserve"> </w:t>
      </w:r>
      <w:r w:rsidR="008E6881" w:rsidRPr="002476E0">
        <w:rPr>
          <w:bCs/>
          <w:szCs w:val="24"/>
        </w:rPr>
        <w:t xml:space="preserve">notional </w:t>
      </w:r>
      <w:r w:rsidR="00C237AB" w:rsidRPr="002476E0">
        <w:rPr>
          <w:bCs/>
          <w:szCs w:val="24"/>
        </w:rPr>
        <w:t xml:space="preserve">33 weeks </w:t>
      </w:r>
      <w:r w:rsidR="008E6881" w:rsidRPr="002476E0">
        <w:rPr>
          <w:bCs/>
          <w:szCs w:val="24"/>
        </w:rPr>
        <w:t>at the end of year 12 and through year 13. This should leave sufficient time for revision and assessment activities at appropriate points (these are not</w:t>
      </w:r>
      <w:r w:rsidRPr="002476E0">
        <w:rPr>
          <w:bCs/>
          <w:szCs w:val="24"/>
        </w:rPr>
        <w:t xml:space="preserve"> included in the schedules).</w:t>
      </w:r>
    </w:p>
    <w:p w:rsidR="005A5FA9" w:rsidRDefault="005A5FA9">
      <w:pPr>
        <w:rPr>
          <w:bCs/>
          <w:sz w:val="24"/>
          <w:szCs w:val="24"/>
        </w:rPr>
      </w:pPr>
    </w:p>
    <w:tbl>
      <w:tblPr>
        <w:tblW w:w="14308" w:type="dxa"/>
        <w:tblLayout w:type="fixed"/>
        <w:tblLook w:val="04A0" w:firstRow="1" w:lastRow="0" w:firstColumn="1" w:lastColumn="0" w:noHBand="0" w:noVBand="1"/>
      </w:tblPr>
      <w:tblGrid>
        <w:gridCol w:w="567"/>
        <w:gridCol w:w="5424"/>
        <w:gridCol w:w="1111"/>
        <w:gridCol w:w="567"/>
        <w:gridCol w:w="5528"/>
        <w:gridCol w:w="1111"/>
      </w:tblGrid>
      <w:tr w:rsidR="0085469C" w:rsidRPr="008B4FCB" w:rsidTr="00866810">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rsidR="0085469C" w:rsidRPr="008B4FCB" w:rsidRDefault="0085469C" w:rsidP="0085469C">
            <w:pPr>
              <w:jc w:val="center"/>
              <w:rPr>
                <w:rFonts w:eastAsia="Times New Roman"/>
                <w:color w:val="000000"/>
                <w:lang w:eastAsia="en-GB"/>
              </w:rPr>
            </w:pPr>
          </w:p>
        </w:tc>
        <w:tc>
          <w:tcPr>
            <w:tcW w:w="5424"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Unit</w:t>
            </w:r>
          </w:p>
        </w:tc>
        <w:tc>
          <w:tcPr>
            <w:tcW w:w="1111"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No. of weeks</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5469C" w:rsidRPr="008B4FCB" w:rsidRDefault="0085469C" w:rsidP="0085469C">
            <w:pPr>
              <w:rPr>
                <w:rFonts w:eastAsia="Times New Roman"/>
                <w:color w:val="000000"/>
                <w:lang w:eastAsia="en-GB"/>
              </w:rPr>
            </w:pPr>
          </w:p>
        </w:tc>
        <w:tc>
          <w:tcPr>
            <w:tcW w:w="552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Unit</w:t>
            </w:r>
          </w:p>
        </w:tc>
        <w:tc>
          <w:tcPr>
            <w:tcW w:w="1111"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No. of weeks</w:t>
            </w:r>
          </w:p>
        </w:tc>
      </w:tr>
      <w:tr w:rsidR="0085469C" w:rsidRPr="008B4FCB" w:rsidTr="00866810">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1</w:t>
            </w:r>
          </w:p>
        </w:tc>
        <w:tc>
          <w:tcPr>
            <w:tcW w:w="5424" w:type="dxa"/>
            <w:tcBorders>
              <w:top w:val="single" w:sz="8" w:space="0" w:color="auto"/>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Problem Solving (AS)</w:t>
            </w:r>
          </w:p>
        </w:tc>
        <w:tc>
          <w:tcPr>
            <w:tcW w:w="1111"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0.5</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22</w:t>
            </w:r>
          </w:p>
        </w:tc>
        <w:tc>
          <w:tcPr>
            <w:tcW w:w="552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Proof</w:t>
            </w:r>
          </w:p>
        </w:tc>
        <w:tc>
          <w:tcPr>
            <w:tcW w:w="1111" w:type="dxa"/>
            <w:tcBorders>
              <w:top w:val="single" w:sz="8" w:space="0" w:color="auto"/>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2</w:t>
            </w:r>
          </w:p>
        </w:tc>
        <w:tc>
          <w:tcPr>
            <w:tcW w:w="5424" w:type="dxa"/>
            <w:tcBorders>
              <w:top w:val="nil"/>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Surds and indices (AS)</w:t>
            </w:r>
          </w:p>
        </w:tc>
        <w:tc>
          <w:tcPr>
            <w:tcW w:w="1111" w:type="dxa"/>
            <w:tcBorders>
              <w:top w:val="nil"/>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23</w:t>
            </w:r>
          </w:p>
        </w:tc>
        <w:tc>
          <w:tcPr>
            <w:tcW w:w="5528" w:type="dxa"/>
            <w:tcBorders>
              <w:top w:val="nil"/>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Trigonometry</w:t>
            </w:r>
          </w:p>
        </w:tc>
        <w:tc>
          <w:tcPr>
            <w:tcW w:w="1111" w:type="dxa"/>
            <w:tcBorders>
              <w:top w:val="nil"/>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3</w:t>
            </w:r>
          </w:p>
        </w:tc>
        <w:tc>
          <w:tcPr>
            <w:tcW w:w="5424" w:type="dxa"/>
            <w:tcBorders>
              <w:top w:val="nil"/>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Quadratic functions (AS)</w:t>
            </w:r>
          </w:p>
        </w:tc>
        <w:tc>
          <w:tcPr>
            <w:tcW w:w="1111" w:type="dxa"/>
            <w:tcBorders>
              <w:top w:val="nil"/>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1.5</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24</w:t>
            </w:r>
          </w:p>
        </w:tc>
        <w:tc>
          <w:tcPr>
            <w:tcW w:w="5528" w:type="dxa"/>
            <w:tcBorders>
              <w:top w:val="nil"/>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Sequences and series</w:t>
            </w:r>
          </w:p>
        </w:tc>
        <w:tc>
          <w:tcPr>
            <w:tcW w:w="1111" w:type="dxa"/>
            <w:tcBorders>
              <w:top w:val="nil"/>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2</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4</w:t>
            </w:r>
          </w:p>
        </w:tc>
        <w:tc>
          <w:tcPr>
            <w:tcW w:w="5424" w:type="dxa"/>
            <w:tcBorders>
              <w:top w:val="nil"/>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Equations and inequalities (AS)</w:t>
            </w:r>
          </w:p>
        </w:tc>
        <w:tc>
          <w:tcPr>
            <w:tcW w:w="1111" w:type="dxa"/>
            <w:tcBorders>
              <w:top w:val="nil"/>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0.5</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25</w:t>
            </w:r>
          </w:p>
        </w:tc>
        <w:tc>
          <w:tcPr>
            <w:tcW w:w="5528" w:type="dxa"/>
            <w:tcBorders>
              <w:top w:val="nil"/>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Functions</w:t>
            </w:r>
          </w:p>
        </w:tc>
        <w:tc>
          <w:tcPr>
            <w:tcW w:w="1111" w:type="dxa"/>
            <w:tcBorders>
              <w:top w:val="nil"/>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2</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5</w:t>
            </w:r>
          </w:p>
        </w:tc>
        <w:tc>
          <w:tcPr>
            <w:tcW w:w="5424" w:type="dxa"/>
            <w:tcBorders>
              <w:top w:val="nil"/>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Coordinate geometry (AS)</w:t>
            </w:r>
          </w:p>
        </w:tc>
        <w:tc>
          <w:tcPr>
            <w:tcW w:w="1111" w:type="dxa"/>
            <w:tcBorders>
              <w:top w:val="nil"/>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2</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26</w:t>
            </w:r>
          </w:p>
        </w:tc>
        <w:tc>
          <w:tcPr>
            <w:tcW w:w="5528" w:type="dxa"/>
            <w:tcBorders>
              <w:top w:val="nil"/>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Differentiation</w:t>
            </w:r>
          </w:p>
        </w:tc>
        <w:tc>
          <w:tcPr>
            <w:tcW w:w="1111" w:type="dxa"/>
            <w:tcBorders>
              <w:top w:val="nil"/>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1.5</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6</w:t>
            </w:r>
          </w:p>
        </w:tc>
        <w:tc>
          <w:tcPr>
            <w:tcW w:w="5424" w:type="dxa"/>
            <w:tcBorders>
              <w:top w:val="nil"/>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Trigonometry (AS)</w:t>
            </w:r>
          </w:p>
        </w:tc>
        <w:tc>
          <w:tcPr>
            <w:tcW w:w="1111" w:type="dxa"/>
            <w:tcBorders>
              <w:top w:val="nil"/>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2</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27</w:t>
            </w:r>
          </w:p>
        </w:tc>
        <w:tc>
          <w:tcPr>
            <w:tcW w:w="5528" w:type="dxa"/>
            <w:tcBorders>
              <w:top w:val="nil"/>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Trigonometric functions</w:t>
            </w:r>
          </w:p>
        </w:tc>
        <w:tc>
          <w:tcPr>
            <w:tcW w:w="1111" w:type="dxa"/>
            <w:tcBorders>
              <w:top w:val="nil"/>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7</w:t>
            </w:r>
          </w:p>
        </w:tc>
        <w:tc>
          <w:tcPr>
            <w:tcW w:w="5424" w:type="dxa"/>
            <w:tcBorders>
              <w:top w:val="nil"/>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Polynomials (AS)</w:t>
            </w:r>
          </w:p>
        </w:tc>
        <w:tc>
          <w:tcPr>
            <w:tcW w:w="1111" w:type="dxa"/>
            <w:tcBorders>
              <w:top w:val="nil"/>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28</w:t>
            </w:r>
          </w:p>
        </w:tc>
        <w:tc>
          <w:tcPr>
            <w:tcW w:w="5528" w:type="dxa"/>
            <w:tcBorders>
              <w:top w:val="nil"/>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Algebra</w:t>
            </w:r>
          </w:p>
        </w:tc>
        <w:tc>
          <w:tcPr>
            <w:tcW w:w="1111" w:type="dxa"/>
            <w:tcBorders>
              <w:top w:val="nil"/>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1.5</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8</w:t>
            </w:r>
          </w:p>
        </w:tc>
        <w:tc>
          <w:tcPr>
            <w:tcW w:w="5424" w:type="dxa"/>
            <w:tcBorders>
              <w:top w:val="nil"/>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Graphs and transformations (AS)</w:t>
            </w:r>
          </w:p>
        </w:tc>
        <w:tc>
          <w:tcPr>
            <w:tcW w:w="1111" w:type="dxa"/>
            <w:tcBorders>
              <w:top w:val="nil"/>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29</w:t>
            </w:r>
          </w:p>
        </w:tc>
        <w:tc>
          <w:tcPr>
            <w:tcW w:w="5528" w:type="dxa"/>
            <w:tcBorders>
              <w:top w:val="nil"/>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Trigonometric identities</w:t>
            </w:r>
          </w:p>
        </w:tc>
        <w:tc>
          <w:tcPr>
            <w:tcW w:w="1111" w:type="dxa"/>
            <w:tcBorders>
              <w:top w:val="nil"/>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2</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9</w:t>
            </w:r>
          </w:p>
        </w:tc>
        <w:tc>
          <w:tcPr>
            <w:tcW w:w="5424" w:type="dxa"/>
            <w:tcBorders>
              <w:top w:val="nil"/>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The binomial expansion (AS)</w:t>
            </w:r>
          </w:p>
        </w:tc>
        <w:tc>
          <w:tcPr>
            <w:tcW w:w="1111" w:type="dxa"/>
            <w:tcBorders>
              <w:top w:val="nil"/>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0.5</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30</w:t>
            </w:r>
          </w:p>
        </w:tc>
        <w:tc>
          <w:tcPr>
            <w:tcW w:w="5528" w:type="dxa"/>
            <w:tcBorders>
              <w:top w:val="nil"/>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Further differentiation</w:t>
            </w:r>
          </w:p>
        </w:tc>
        <w:tc>
          <w:tcPr>
            <w:tcW w:w="1111" w:type="dxa"/>
            <w:tcBorders>
              <w:top w:val="nil"/>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2.5</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10</w:t>
            </w:r>
          </w:p>
        </w:tc>
        <w:tc>
          <w:tcPr>
            <w:tcW w:w="5424" w:type="dxa"/>
            <w:tcBorders>
              <w:top w:val="nil"/>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Differentiation (AS)</w:t>
            </w:r>
          </w:p>
        </w:tc>
        <w:tc>
          <w:tcPr>
            <w:tcW w:w="1111" w:type="dxa"/>
            <w:tcBorders>
              <w:top w:val="nil"/>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3</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31</w:t>
            </w:r>
          </w:p>
        </w:tc>
        <w:tc>
          <w:tcPr>
            <w:tcW w:w="5528" w:type="dxa"/>
            <w:tcBorders>
              <w:top w:val="nil"/>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Integration</w:t>
            </w:r>
          </w:p>
        </w:tc>
        <w:tc>
          <w:tcPr>
            <w:tcW w:w="1111" w:type="dxa"/>
            <w:tcBorders>
              <w:top w:val="nil"/>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4</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11</w:t>
            </w:r>
          </w:p>
        </w:tc>
        <w:tc>
          <w:tcPr>
            <w:tcW w:w="5424" w:type="dxa"/>
            <w:tcBorders>
              <w:top w:val="nil"/>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Integration (AS)</w:t>
            </w:r>
          </w:p>
        </w:tc>
        <w:tc>
          <w:tcPr>
            <w:tcW w:w="1111" w:type="dxa"/>
            <w:tcBorders>
              <w:top w:val="nil"/>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1.5</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32</w:t>
            </w:r>
          </w:p>
        </w:tc>
        <w:tc>
          <w:tcPr>
            <w:tcW w:w="5528" w:type="dxa"/>
            <w:tcBorders>
              <w:top w:val="nil"/>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Parametric equations</w:t>
            </w:r>
          </w:p>
        </w:tc>
        <w:tc>
          <w:tcPr>
            <w:tcW w:w="1111" w:type="dxa"/>
            <w:tcBorders>
              <w:top w:val="nil"/>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12</w:t>
            </w:r>
          </w:p>
        </w:tc>
        <w:tc>
          <w:tcPr>
            <w:tcW w:w="5424" w:type="dxa"/>
            <w:tcBorders>
              <w:top w:val="nil"/>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Vectors (AS)</w:t>
            </w:r>
          </w:p>
        </w:tc>
        <w:tc>
          <w:tcPr>
            <w:tcW w:w="1111" w:type="dxa"/>
            <w:tcBorders>
              <w:top w:val="nil"/>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33</w:t>
            </w:r>
          </w:p>
        </w:tc>
        <w:tc>
          <w:tcPr>
            <w:tcW w:w="5528" w:type="dxa"/>
            <w:tcBorders>
              <w:top w:val="nil"/>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Vectors</w:t>
            </w:r>
          </w:p>
        </w:tc>
        <w:tc>
          <w:tcPr>
            <w:tcW w:w="1111" w:type="dxa"/>
            <w:tcBorders>
              <w:top w:val="nil"/>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0.5</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13</w:t>
            </w:r>
          </w:p>
        </w:tc>
        <w:tc>
          <w:tcPr>
            <w:tcW w:w="5424" w:type="dxa"/>
            <w:tcBorders>
              <w:top w:val="nil"/>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Exponentials and logarithms (AS)</w:t>
            </w:r>
          </w:p>
        </w:tc>
        <w:tc>
          <w:tcPr>
            <w:tcW w:w="1111" w:type="dxa"/>
            <w:tcBorders>
              <w:top w:val="nil"/>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2.5</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34</w:t>
            </w:r>
          </w:p>
        </w:tc>
        <w:tc>
          <w:tcPr>
            <w:tcW w:w="5528" w:type="dxa"/>
            <w:tcBorders>
              <w:top w:val="nil"/>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Differential equations</w:t>
            </w:r>
          </w:p>
        </w:tc>
        <w:tc>
          <w:tcPr>
            <w:tcW w:w="1111" w:type="dxa"/>
            <w:tcBorders>
              <w:top w:val="nil"/>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14</w:t>
            </w:r>
          </w:p>
        </w:tc>
        <w:tc>
          <w:tcPr>
            <w:tcW w:w="5424" w:type="dxa"/>
            <w:tcBorders>
              <w:top w:val="nil"/>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Data collection (AS)</w:t>
            </w:r>
          </w:p>
        </w:tc>
        <w:tc>
          <w:tcPr>
            <w:tcW w:w="1111" w:type="dxa"/>
            <w:tcBorders>
              <w:top w:val="nil"/>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0.5</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35</w:t>
            </w:r>
          </w:p>
        </w:tc>
        <w:tc>
          <w:tcPr>
            <w:tcW w:w="5528" w:type="dxa"/>
            <w:tcBorders>
              <w:top w:val="nil"/>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Numerical methods</w:t>
            </w:r>
          </w:p>
        </w:tc>
        <w:tc>
          <w:tcPr>
            <w:tcW w:w="1111" w:type="dxa"/>
            <w:tcBorders>
              <w:top w:val="nil"/>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15</w:t>
            </w:r>
          </w:p>
        </w:tc>
        <w:tc>
          <w:tcPr>
            <w:tcW w:w="5424" w:type="dxa"/>
            <w:tcBorders>
              <w:top w:val="nil"/>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Data processing, presentation and interpretation (AS)</w:t>
            </w:r>
          </w:p>
        </w:tc>
        <w:tc>
          <w:tcPr>
            <w:tcW w:w="1111" w:type="dxa"/>
            <w:tcBorders>
              <w:top w:val="nil"/>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1.5</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36</w:t>
            </w:r>
          </w:p>
        </w:tc>
        <w:tc>
          <w:tcPr>
            <w:tcW w:w="5528" w:type="dxa"/>
            <w:tcBorders>
              <w:top w:val="nil"/>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Probability</w:t>
            </w:r>
          </w:p>
        </w:tc>
        <w:tc>
          <w:tcPr>
            <w:tcW w:w="1111" w:type="dxa"/>
            <w:tcBorders>
              <w:top w:val="nil"/>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16</w:t>
            </w:r>
          </w:p>
        </w:tc>
        <w:tc>
          <w:tcPr>
            <w:tcW w:w="5424" w:type="dxa"/>
            <w:tcBorders>
              <w:top w:val="nil"/>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Probability (AS)</w:t>
            </w:r>
          </w:p>
        </w:tc>
        <w:tc>
          <w:tcPr>
            <w:tcW w:w="1111" w:type="dxa"/>
            <w:tcBorders>
              <w:top w:val="nil"/>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0.5</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37</w:t>
            </w:r>
          </w:p>
        </w:tc>
        <w:tc>
          <w:tcPr>
            <w:tcW w:w="5528" w:type="dxa"/>
            <w:tcBorders>
              <w:top w:val="nil"/>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Probability distributions</w:t>
            </w:r>
          </w:p>
        </w:tc>
        <w:tc>
          <w:tcPr>
            <w:tcW w:w="1111" w:type="dxa"/>
            <w:tcBorders>
              <w:top w:val="nil"/>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2.5</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lastRenderedPageBreak/>
              <w:t>17</w:t>
            </w:r>
          </w:p>
        </w:tc>
        <w:tc>
          <w:tcPr>
            <w:tcW w:w="5424" w:type="dxa"/>
            <w:tcBorders>
              <w:top w:val="nil"/>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The binomial distribution (AS)</w:t>
            </w:r>
          </w:p>
        </w:tc>
        <w:tc>
          <w:tcPr>
            <w:tcW w:w="1111" w:type="dxa"/>
            <w:tcBorders>
              <w:top w:val="nil"/>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38</w:t>
            </w:r>
          </w:p>
        </w:tc>
        <w:tc>
          <w:tcPr>
            <w:tcW w:w="5528" w:type="dxa"/>
            <w:tcBorders>
              <w:top w:val="nil"/>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Hypothesis testing</w:t>
            </w:r>
          </w:p>
        </w:tc>
        <w:tc>
          <w:tcPr>
            <w:tcW w:w="1111" w:type="dxa"/>
            <w:tcBorders>
              <w:top w:val="nil"/>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2</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18</w:t>
            </w:r>
          </w:p>
        </w:tc>
        <w:tc>
          <w:tcPr>
            <w:tcW w:w="5424" w:type="dxa"/>
            <w:tcBorders>
              <w:top w:val="nil"/>
              <w:left w:val="nil"/>
              <w:bottom w:val="single" w:sz="8" w:space="0" w:color="auto"/>
              <w:right w:val="single" w:sz="8" w:space="0" w:color="auto"/>
            </w:tcBorders>
            <w:shd w:val="clear" w:color="auto" w:fill="auto"/>
            <w:hideMark/>
          </w:tcPr>
          <w:p w:rsidR="0085469C" w:rsidRPr="008B4FCB" w:rsidRDefault="0085469C" w:rsidP="008B4FCB">
            <w:pPr>
              <w:rPr>
                <w:rFonts w:eastAsia="Times New Roman"/>
                <w:color w:val="000000"/>
                <w:lang w:eastAsia="en-GB"/>
              </w:rPr>
            </w:pPr>
            <w:r w:rsidRPr="008B4FCB">
              <w:rPr>
                <w:rFonts w:eastAsia="Times New Roman"/>
                <w:color w:val="000000"/>
                <w:lang w:eastAsia="en-GB"/>
              </w:rPr>
              <w:t xml:space="preserve">Statistical hypothesis testing using binomial </w:t>
            </w:r>
            <w:r w:rsidR="008B4FCB">
              <w:rPr>
                <w:rFonts w:eastAsia="Times New Roman"/>
                <w:color w:val="000000"/>
                <w:lang w:eastAsia="en-GB"/>
              </w:rPr>
              <w:t xml:space="preserve"> dist.(</w:t>
            </w:r>
            <w:r w:rsidRPr="008B4FCB">
              <w:rPr>
                <w:rFonts w:eastAsia="Times New Roman"/>
                <w:color w:val="000000"/>
                <w:lang w:eastAsia="en-GB"/>
              </w:rPr>
              <w:t>AS)</w:t>
            </w:r>
          </w:p>
        </w:tc>
        <w:tc>
          <w:tcPr>
            <w:tcW w:w="1111" w:type="dxa"/>
            <w:tcBorders>
              <w:top w:val="nil"/>
              <w:left w:val="nil"/>
              <w:bottom w:val="single" w:sz="8" w:space="0" w:color="auto"/>
              <w:right w:val="single" w:sz="8" w:space="0" w:color="auto"/>
            </w:tcBorders>
            <w:shd w:val="clear" w:color="auto" w:fill="FFFFFF" w:themeFill="background1"/>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5469C" w:rsidRPr="008B4FCB" w:rsidRDefault="004F2737" w:rsidP="0085469C">
            <w:pPr>
              <w:jc w:val="center"/>
              <w:rPr>
                <w:rFonts w:eastAsia="Times New Roman"/>
                <w:color w:val="000000"/>
                <w:lang w:eastAsia="en-GB"/>
              </w:rPr>
            </w:pPr>
            <w:r>
              <w:rPr>
                <w:rFonts w:eastAsia="Times New Roman"/>
                <w:color w:val="000000"/>
                <w:lang w:eastAsia="en-GB"/>
              </w:rPr>
              <w:t>39</w:t>
            </w:r>
          </w:p>
        </w:tc>
        <w:tc>
          <w:tcPr>
            <w:tcW w:w="5528" w:type="dxa"/>
            <w:tcBorders>
              <w:top w:val="nil"/>
              <w:left w:val="single" w:sz="8" w:space="0" w:color="auto"/>
              <w:bottom w:val="single" w:sz="8" w:space="0" w:color="auto"/>
              <w:right w:val="single" w:sz="8" w:space="0" w:color="auto"/>
            </w:tcBorders>
            <w:shd w:val="clear" w:color="auto" w:fill="FFFFFF" w:themeFill="background1"/>
          </w:tcPr>
          <w:p w:rsidR="0085469C" w:rsidRPr="008B4FCB" w:rsidRDefault="0085469C" w:rsidP="0085469C">
            <w:pPr>
              <w:rPr>
                <w:rFonts w:eastAsia="Times New Roman"/>
                <w:color w:val="000000"/>
                <w:lang w:eastAsia="en-GB"/>
              </w:rPr>
            </w:pPr>
            <w:r w:rsidRPr="008B4FCB">
              <w:rPr>
                <w:rFonts w:eastAsia="Times New Roman"/>
                <w:color w:val="000000"/>
                <w:lang w:eastAsia="en-GB"/>
              </w:rPr>
              <w:t>Kinematics</w:t>
            </w:r>
          </w:p>
        </w:tc>
        <w:tc>
          <w:tcPr>
            <w:tcW w:w="1111" w:type="dxa"/>
            <w:tcBorders>
              <w:top w:val="nil"/>
              <w:left w:val="nil"/>
              <w:bottom w:val="single" w:sz="8" w:space="0" w:color="auto"/>
              <w:right w:val="single" w:sz="8" w:space="0" w:color="auto"/>
            </w:tcBorders>
            <w:shd w:val="clear" w:color="auto" w:fill="FFFFFF" w:themeFill="background1"/>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19</w:t>
            </w:r>
          </w:p>
        </w:tc>
        <w:tc>
          <w:tcPr>
            <w:tcW w:w="5424" w:type="dxa"/>
            <w:tcBorders>
              <w:top w:val="nil"/>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Kinematics (AS)</w:t>
            </w:r>
          </w:p>
        </w:tc>
        <w:tc>
          <w:tcPr>
            <w:tcW w:w="1111" w:type="dxa"/>
            <w:tcBorders>
              <w:top w:val="nil"/>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1.5</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40</w:t>
            </w:r>
          </w:p>
        </w:tc>
        <w:tc>
          <w:tcPr>
            <w:tcW w:w="5528" w:type="dxa"/>
            <w:tcBorders>
              <w:top w:val="nil"/>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Force and motion</w:t>
            </w:r>
          </w:p>
        </w:tc>
        <w:tc>
          <w:tcPr>
            <w:tcW w:w="1111" w:type="dxa"/>
            <w:tcBorders>
              <w:top w:val="nil"/>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1.5</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20</w:t>
            </w:r>
          </w:p>
        </w:tc>
        <w:tc>
          <w:tcPr>
            <w:tcW w:w="5424" w:type="dxa"/>
            <w:tcBorders>
              <w:top w:val="nil"/>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Forces and Newton’s laws of motion (AS)</w:t>
            </w:r>
          </w:p>
        </w:tc>
        <w:tc>
          <w:tcPr>
            <w:tcW w:w="1111" w:type="dxa"/>
            <w:tcBorders>
              <w:top w:val="nil"/>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2.5</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41</w:t>
            </w:r>
          </w:p>
        </w:tc>
        <w:tc>
          <w:tcPr>
            <w:tcW w:w="5528" w:type="dxa"/>
            <w:tcBorders>
              <w:top w:val="nil"/>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Moments</w:t>
            </w:r>
          </w:p>
        </w:tc>
        <w:tc>
          <w:tcPr>
            <w:tcW w:w="1111" w:type="dxa"/>
            <w:tcBorders>
              <w:top w:val="nil"/>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1</w:t>
            </w:r>
          </w:p>
        </w:tc>
      </w:tr>
      <w:tr w:rsidR="0085469C" w:rsidRPr="008B4FCB" w:rsidTr="00866810">
        <w:trPr>
          <w:trHeight w:val="300"/>
        </w:trPr>
        <w:tc>
          <w:tcPr>
            <w:tcW w:w="567"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4F2737" w:rsidP="0085469C">
            <w:pPr>
              <w:jc w:val="center"/>
              <w:rPr>
                <w:rFonts w:eastAsia="Times New Roman"/>
                <w:color w:val="000000"/>
                <w:lang w:eastAsia="en-GB"/>
              </w:rPr>
            </w:pPr>
            <w:r>
              <w:rPr>
                <w:rFonts w:eastAsia="Times New Roman"/>
                <w:color w:val="000000"/>
                <w:lang w:eastAsia="en-GB"/>
              </w:rPr>
              <w:t>21</w:t>
            </w:r>
          </w:p>
        </w:tc>
        <w:tc>
          <w:tcPr>
            <w:tcW w:w="5424" w:type="dxa"/>
            <w:tcBorders>
              <w:top w:val="nil"/>
              <w:left w:val="nil"/>
              <w:bottom w:val="single" w:sz="8" w:space="0" w:color="auto"/>
              <w:right w:val="single" w:sz="8" w:space="0" w:color="auto"/>
            </w:tcBorders>
            <w:shd w:val="clear" w:color="auto" w:fill="auto"/>
            <w:vAlign w:val="center"/>
            <w:hideMark/>
          </w:tcPr>
          <w:p w:rsidR="0085469C" w:rsidRPr="008B4FCB" w:rsidRDefault="0085469C" w:rsidP="0085469C">
            <w:pPr>
              <w:rPr>
                <w:rFonts w:eastAsia="Times New Roman"/>
                <w:color w:val="000000"/>
                <w:lang w:eastAsia="en-GB"/>
              </w:rPr>
            </w:pPr>
            <w:r w:rsidRPr="008B4FCB">
              <w:rPr>
                <w:rFonts w:eastAsia="Times New Roman"/>
                <w:color w:val="000000"/>
                <w:lang w:eastAsia="en-GB"/>
              </w:rPr>
              <w:t>Variable acceleration (AS)</w:t>
            </w:r>
          </w:p>
        </w:tc>
        <w:tc>
          <w:tcPr>
            <w:tcW w:w="1111" w:type="dxa"/>
            <w:tcBorders>
              <w:top w:val="nil"/>
              <w:left w:val="nil"/>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0.5</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42</w:t>
            </w:r>
          </w:p>
        </w:tc>
        <w:tc>
          <w:tcPr>
            <w:tcW w:w="5528" w:type="dxa"/>
            <w:tcBorders>
              <w:top w:val="nil"/>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Projectiles</w:t>
            </w:r>
          </w:p>
        </w:tc>
        <w:tc>
          <w:tcPr>
            <w:tcW w:w="1111" w:type="dxa"/>
            <w:tcBorders>
              <w:top w:val="nil"/>
              <w:left w:val="nil"/>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lang w:eastAsia="en-GB"/>
              </w:rPr>
            </w:pPr>
            <w:r w:rsidRPr="008B4FCB">
              <w:rPr>
                <w:rFonts w:eastAsia="Times New Roman"/>
                <w:lang w:eastAsia="en-GB"/>
              </w:rPr>
              <w:t>1</w:t>
            </w:r>
          </w:p>
        </w:tc>
      </w:tr>
      <w:tr w:rsidR="0085469C" w:rsidRPr="008B4FCB" w:rsidTr="00866810">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rsidR="0085469C" w:rsidRPr="008B4FCB" w:rsidRDefault="0085469C" w:rsidP="0085469C">
            <w:pPr>
              <w:jc w:val="center"/>
              <w:rPr>
                <w:rFonts w:eastAsia="Times New Roman"/>
                <w:color w:val="000000"/>
                <w:lang w:eastAsia="en-GB"/>
              </w:rPr>
            </w:pPr>
            <w:r w:rsidRPr="008B4FCB">
              <w:rPr>
                <w:rFonts w:eastAsia="Times New Roman"/>
                <w:color w:val="000000"/>
                <w:lang w:eastAsia="en-GB"/>
              </w:rPr>
              <w:t> </w:t>
            </w:r>
          </w:p>
        </w:tc>
        <w:tc>
          <w:tcPr>
            <w:tcW w:w="54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469C" w:rsidRPr="008B4FCB" w:rsidRDefault="0085469C" w:rsidP="0085469C">
            <w:pPr>
              <w:jc w:val="right"/>
              <w:rPr>
                <w:rFonts w:eastAsia="Times New Roman"/>
                <w:b/>
                <w:color w:val="00B0F0"/>
                <w:lang w:eastAsia="en-GB"/>
              </w:rPr>
            </w:pPr>
            <w:r w:rsidRPr="008B4FCB">
              <w:rPr>
                <w:rFonts w:eastAsia="Times New Roman"/>
                <w:b/>
                <w:color w:val="00B0F0"/>
                <w:lang w:eastAsia="en-GB"/>
              </w:rPr>
              <w:t>Total time</w:t>
            </w:r>
          </w:p>
        </w:tc>
        <w:tc>
          <w:tcPr>
            <w:tcW w:w="111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9C" w:rsidRPr="008B4FCB" w:rsidRDefault="0085469C" w:rsidP="0085469C">
            <w:pPr>
              <w:jc w:val="center"/>
              <w:rPr>
                <w:rFonts w:eastAsia="Times New Roman"/>
                <w:b/>
                <w:bCs/>
                <w:color w:val="00B0F0"/>
                <w:lang w:eastAsia="en-GB"/>
              </w:rPr>
            </w:pPr>
            <w:r w:rsidRPr="008B4FCB">
              <w:rPr>
                <w:rFonts w:eastAsia="Times New Roman"/>
                <w:b/>
                <w:bCs/>
                <w:color w:val="00B0F0"/>
                <w:lang w:eastAsia="en-GB"/>
              </w:rPr>
              <w:t>27</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5469C" w:rsidRPr="008B4FCB" w:rsidRDefault="004F2737" w:rsidP="0085469C">
            <w:pPr>
              <w:jc w:val="center"/>
              <w:rPr>
                <w:rFonts w:eastAsia="Times New Roman"/>
                <w:color w:val="000000"/>
                <w:lang w:eastAsia="en-GB"/>
              </w:rPr>
            </w:pPr>
            <w:r>
              <w:rPr>
                <w:rFonts w:eastAsia="Times New Roman"/>
                <w:color w:val="000000"/>
                <w:lang w:eastAsia="en-GB"/>
              </w:rPr>
              <w:t>43</w:t>
            </w:r>
          </w:p>
        </w:tc>
        <w:tc>
          <w:tcPr>
            <w:tcW w:w="552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rPr>
                <w:rFonts w:eastAsia="Times New Roman"/>
                <w:color w:val="000000"/>
                <w:lang w:eastAsia="en-GB"/>
              </w:rPr>
            </w:pPr>
            <w:r w:rsidRPr="008B4FCB">
              <w:rPr>
                <w:rFonts w:eastAsia="Times New Roman"/>
                <w:color w:val="000000"/>
                <w:lang w:eastAsia="en-GB"/>
              </w:rPr>
              <w:t>Friction</w:t>
            </w:r>
          </w:p>
        </w:tc>
        <w:tc>
          <w:tcPr>
            <w:tcW w:w="111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lang w:eastAsia="en-GB"/>
              </w:rPr>
            </w:pPr>
            <w:r w:rsidRPr="008B4FCB">
              <w:rPr>
                <w:rFonts w:eastAsia="Times New Roman"/>
                <w:lang w:eastAsia="en-GB"/>
              </w:rPr>
              <w:t>1</w:t>
            </w:r>
          </w:p>
        </w:tc>
      </w:tr>
      <w:tr w:rsidR="0085469C" w:rsidRPr="008B4FCB" w:rsidTr="00866810">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rsidR="0085469C" w:rsidRPr="008B4FCB" w:rsidRDefault="0085469C" w:rsidP="0085469C">
            <w:pPr>
              <w:jc w:val="center"/>
              <w:rPr>
                <w:rFonts w:eastAsia="Times New Roman"/>
                <w:color w:val="000000"/>
                <w:lang w:eastAsia="en-GB"/>
              </w:rPr>
            </w:pPr>
          </w:p>
        </w:tc>
        <w:tc>
          <w:tcPr>
            <w:tcW w:w="5424" w:type="dxa"/>
            <w:tcBorders>
              <w:top w:val="single" w:sz="8" w:space="0" w:color="auto"/>
              <w:left w:val="single" w:sz="8" w:space="0" w:color="auto"/>
              <w:bottom w:val="single" w:sz="8" w:space="0" w:color="auto"/>
              <w:right w:val="single" w:sz="8" w:space="0" w:color="auto"/>
            </w:tcBorders>
            <w:shd w:val="clear" w:color="auto" w:fill="auto"/>
            <w:vAlign w:val="center"/>
          </w:tcPr>
          <w:p w:rsidR="0085469C" w:rsidRPr="008B4FCB" w:rsidRDefault="0085469C" w:rsidP="0085469C">
            <w:pPr>
              <w:rPr>
                <w:rFonts w:eastAsia="Times New Roman"/>
                <w:color w:val="000000"/>
                <w:lang w:eastAsia="en-GB"/>
              </w:rPr>
            </w:pPr>
          </w:p>
        </w:tc>
        <w:tc>
          <w:tcPr>
            <w:tcW w:w="111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color w:val="000000"/>
                <w:lang w:eastAsia="en-GB"/>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5469C" w:rsidRPr="008B4FCB" w:rsidRDefault="0085469C" w:rsidP="0085469C">
            <w:pPr>
              <w:jc w:val="center"/>
              <w:rPr>
                <w:rFonts w:eastAsia="Times New Roman"/>
                <w:color w:val="000000"/>
                <w:lang w:eastAsia="en-GB"/>
              </w:rPr>
            </w:pPr>
          </w:p>
        </w:tc>
        <w:tc>
          <w:tcPr>
            <w:tcW w:w="552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jc w:val="right"/>
              <w:rPr>
                <w:rFonts w:eastAsia="Times New Roman"/>
                <w:b/>
                <w:color w:val="00B0F0"/>
                <w:lang w:eastAsia="en-GB"/>
              </w:rPr>
            </w:pPr>
            <w:r w:rsidRPr="008B4FCB">
              <w:rPr>
                <w:rFonts w:eastAsia="Times New Roman"/>
                <w:b/>
                <w:color w:val="00B0F0"/>
                <w:lang w:eastAsia="en-GB"/>
              </w:rPr>
              <w:t> Total time</w:t>
            </w:r>
          </w:p>
        </w:tc>
        <w:tc>
          <w:tcPr>
            <w:tcW w:w="111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9C" w:rsidRPr="008B4FCB" w:rsidRDefault="0085469C" w:rsidP="0085469C">
            <w:pPr>
              <w:jc w:val="center"/>
              <w:rPr>
                <w:rFonts w:eastAsia="Times New Roman"/>
                <w:b/>
                <w:bCs/>
                <w:color w:val="00B0F0"/>
                <w:lang w:eastAsia="en-GB"/>
              </w:rPr>
            </w:pPr>
            <w:r w:rsidRPr="008B4FCB">
              <w:rPr>
                <w:rFonts w:eastAsia="Times New Roman"/>
                <w:b/>
                <w:bCs/>
                <w:color w:val="00B0F0"/>
                <w:lang w:eastAsia="en-GB"/>
              </w:rPr>
              <w:t>33</w:t>
            </w:r>
          </w:p>
        </w:tc>
      </w:tr>
    </w:tbl>
    <w:p w:rsidR="002476E0" w:rsidRDefault="002476E0">
      <w:pPr>
        <w:rPr>
          <w:bCs/>
          <w:sz w:val="24"/>
          <w:szCs w:val="24"/>
        </w:rPr>
      </w:pPr>
    </w:p>
    <w:p w:rsidR="002476E0" w:rsidRDefault="005B22D7" w:rsidP="005B22D7">
      <w:pPr>
        <w:rPr>
          <w:b/>
          <w:bCs/>
          <w:color w:val="00B0F0"/>
          <w:sz w:val="24"/>
          <w:szCs w:val="24"/>
        </w:rPr>
      </w:pPr>
      <w:r>
        <w:rPr>
          <w:b/>
          <w:bCs/>
          <w:color w:val="00B0F0"/>
          <w:sz w:val="24"/>
          <w:szCs w:val="24"/>
        </w:rPr>
        <w:t>AS Unit S</w:t>
      </w:r>
      <w:r w:rsidR="00E849EE">
        <w:rPr>
          <w:b/>
          <w:bCs/>
          <w:color w:val="00B0F0"/>
          <w:sz w:val="24"/>
          <w:szCs w:val="24"/>
        </w:rPr>
        <w:t>chedules</w:t>
      </w:r>
      <w:r w:rsidR="002A41FB">
        <w:rPr>
          <w:b/>
          <w:bCs/>
          <w:color w:val="00B0F0"/>
          <w:sz w:val="24"/>
          <w:szCs w:val="24"/>
        </w:rPr>
        <w:t xml:space="preserve"> (see Appendix 1)</w:t>
      </w:r>
    </w:p>
    <w:p w:rsidR="000E6223" w:rsidRDefault="000E6223" w:rsidP="005B22D7">
      <w:pPr>
        <w:rPr>
          <w:b/>
          <w:bCs/>
          <w:color w:val="00B0F0"/>
          <w:sz w:val="24"/>
          <w:szCs w:val="24"/>
        </w:rPr>
      </w:pPr>
    </w:p>
    <w:tbl>
      <w:tblPr>
        <w:tblStyle w:val="TableGrid"/>
        <w:tblW w:w="14254" w:type="dxa"/>
        <w:tblLook w:val="04A0" w:firstRow="1" w:lastRow="0" w:firstColumn="1" w:lastColumn="0" w:noHBand="0" w:noVBand="1"/>
      </w:tblPr>
      <w:tblGrid>
        <w:gridCol w:w="1696"/>
        <w:gridCol w:w="6279"/>
        <w:gridCol w:w="6279"/>
      </w:tblGrid>
      <w:tr w:rsidR="007D113E" w:rsidTr="00C501F1">
        <w:tc>
          <w:tcPr>
            <w:tcW w:w="1696" w:type="dxa"/>
          </w:tcPr>
          <w:p w:rsidR="007D113E" w:rsidRPr="002476E0" w:rsidRDefault="007D113E" w:rsidP="00C501F1">
            <w:pPr>
              <w:rPr>
                <w:b/>
                <w:bCs/>
                <w:color w:val="00B0F0"/>
                <w:szCs w:val="24"/>
              </w:rPr>
            </w:pPr>
          </w:p>
        </w:tc>
        <w:tc>
          <w:tcPr>
            <w:tcW w:w="6279" w:type="dxa"/>
          </w:tcPr>
          <w:p w:rsidR="007D113E" w:rsidRPr="002476E0" w:rsidRDefault="007D113E" w:rsidP="00C501F1">
            <w:pPr>
              <w:rPr>
                <w:bCs/>
                <w:color w:val="00B0F0"/>
                <w:szCs w:val="24"/>
              </w:rPr>
            </w:pPr>
            <w:r w:rsidRPr="002476E0">
              <w:rPr>
                <w:bCs/>
                <w:color w:val="000000" w:themeColor="text1"/>
                <w:szCs w:val="24"/>
              </w:rPr>
              <w:t>Outline</w:t>
            </w:r>
          </w:p>
        </w:tc>
        <w:tc>
          <w:tcPr>
            <w:tcW w:w="6279" w:type="dxa"/>
          </w:tcPr>
          <w:p w:rsidR="007D113E" w:rsidRPr="002476E0" w:rsidRDefault="007D113E" w:rsidP="00C501F1">
            <w:pPr>
              <w:rPr>
                <w:bCs/>
                <w:color w:val="00B0F0"/>
                <w:szCs w:val="24"/>
              </w:rPr>
            </w:pPr>
            <w:r w:rsidRPr="002476E0">
              <w:rPr>
                <w:bCs/>
                <w:color w:val="000000" w:themeColor="text1"/>
                <w:szCs w:val="24"/>
              </w:rPr>
              <w:t>Comments</w:t>
            </w:r>
          </w:p>
        </w:tc>
      </w:tr>
      <w:tr w:rsidR="007D113E" w:rsidTr="00C501F1">
        <w:trPr>
          <w:trHeight w:val="1117"/>
        </w:trPr>
        <w:tc>
          <w:tcPr>
            <w:tcW w:w="1696" w:type="dxa"/>
            <w:vAlign w:val="center"/>
          </w:tcPr>
          <w:p w:rsidR="007D113E" w:rsidRPr="002476E0" w:rsidRDefault="007D113E" w:rsidP="00C501F1">
            <w:pPr>
              <w:pStyle w:val="ListParagraph"/>
              <w:ind w:left="0"/>
              <w:rPr>
                <w:b/>
                <w:bCs/>
                <w:color w:val="00B0F0"/>
                <w:szCs w:val="24"/>
              </w:rPr>
            </w:pPr>
            <w:r w:rsidRPr="002476E0">
              <w:rPr>
                <w:b/>
                <w:bCs/>
                <w:color w:val="00B0F0"/>
                <w:szCs w:val="24"/>
              </w:rPr>
              <w:t>Schedule A</w:t>
            </w:r>
          </w:p>
        </w:tc>
        <w:tc>
          <w:tcPr>
            <w:tcW w:w="6279" w:type="dxa"/>
            <w:vAlign w:val="center"/>
          </w:tcPr>
          <w:p w:rsidR="007D113E" w:rsidRPr="0011308D" w:rsidRDefault="007D113E" w:rsidP="00C501F1">
            <w:pPr>
              <w:numPr>
                <w:ilvl w:val="0"/>
                <w:numId w:val="26"/>
              </w:numPr>
              <w:contextualSpacing/>
              <w:rPr>
                <w:bCs/>
                <w:color w:val="000000" w:themeColor="text1"/>
                <w:szCs w:val="24"/>
              </w:rPr>
            </w:pPr>
            <w:r w:rsidRPr="0011308D">
              <w:rPr>
                <w:bCs/>
                <w:color w:val="000000" w:themeColor="text1"/>
                <w:szCs w:val="24"/>
              </w:rPr>
              <w:t>Two teachers with equal timetable allocation.</w:t>
            </w:r>
          </w:p>
          <w:p w:rsidR="007D113E" w:rsidRPr="003D2C55" w:rsidRDefault="007D113E" w:rsidP="00C501F1">
            <w:pPr>
              <w:numPr>
                <w:ilvl w:val="0"/>
                <w:numId w:val="26"/>
              </w:numPr>
              <w:contextualSpacing/>
              <w:rPr>
                <w:bCs/>
                <w:color w:val="000000" w:themeColor="text1"/>
                <w:szCs w:val="24"/>
              </w:rPr>
            </w:pPr>
            <w:r w:rsidRPr="0011308D">
              <w:rPr>
                <w:bCs/>
                <w:color w:val="000000" w:themeColor="text1"/>
                <w:szCs w:val="24"/>
              </w:rPr>
              <w:t xml:space="preserve">Teacher A – Pure and </w:t>
            </w:r>
            <w:r w:rsidRPr="003D2C55">
              <w:rPr>
                <w:bCs/>
                <w:color w:val="000000" w:themeColor="text1"/>
                <w:szCs w:val="24"/>
              </w:rPr>
              <w:t xml:space="preserve">Mechanics integrated. </w:t>
            </w:r>
          </w:p>
          <w:p w:rsidR="007D113E" w:rsidRPr="001E7732" w:rsidRDefault="007D113E" w:rsidP="00C501F1">
            <w:pPr>
              <w:numPr>
                <w:ilvl w:val="0"/>
                <w:numId w:val="26"/>
              </w:numPr>
              <w:contextualSpacing/>
              <w:rPr>
                <w:bCs/>
                <w:color w:val="000000" w:themeColor="text1"/>
                <w:szCs w:val="24"/>
              </w:rPr>
            </w:pPr>
            <w:r w:rsidRPr="003D2C55">
              <w:rPr>
                <w:bCs/>
                <w:color w:val="000000" w:themeColor="text1"/>
                <w:szCs w:val="24"/>
              </w:rPr>
              <w:t>Teacher B – Pure and Statistics integrated.</w:t>
            </w:r>
          </w:p>
        </w:tc>
        <w:tc>
          <w:tcPr>
            <w:tcW w:w="6279" w:type="dxa"/>
            <w:vAlign w:val="center"/>
          </w:tcPr>
          <w:p w:rsidR="007D113E" w:rsidRPr="002476E0" w:rsidRDefault="007D113E" w:rsidP="00C501F1">
            <w:pPr>
              <w:rPr>
                <w:bCs/>
                <w:color w:val="000000" w:themeColor="text1"/>
                <w:szCs w:val="24"/>
              </w:rPr>
            </w:pPr>
            <w:r w:rsidRPr="002476E0">
              <w:rPr>
                <w:bCs/>
                <w:color w:val="000000" w:themeColor="text1"/>
                <w:szCs w:val="24"/>
              </w:rPr>
              <w:t>This is a versatile schedule</w:t>
            </w:r>
            <w:r>
              <w:rPr>
                <w:bCs/>
                <w:color w:val="000000" w:themeColor="text1"/>
                <w:szCs w:val="24"/>
              </w:rPr>
              <w:t xml:space="preserve"> that will be suitable for many situations, including those in which AS Further Maths is being delivered in parallel. Ideal if you are planning an early start to Mechanics. </w:t>
            </w:r>
          </w:p>
        </w:tc>
      </w:tr>
      <w:tr w:rsidR="007D113E" w:rsidTr="00C501F1">
        <w:trPr>
          <w:trHeight w:val="1117"/>
        </w:trPr>
        <w:tc>
          <w:tcPr>
            <w:tcW w:w="1696" w:type="dxa"/>
            <w:vAlign w:val="center"/>
          </w:tcPr>
          <w:p w:rsidR="007D113E" w:rsidRPr="00782154" w:rsidRDefault="007D113E" w:rsidP="00C501F1">
            <w:pPr>
              <w:rPr>
                <w:b/>
                <w:bCs/>
                <w:color w:val="00B0F0"/>
                <w:szCs w:val="24"/>
              </w:rPr>
            </w:pPr>
            <w:r w:rsidRPr="002476E0">
              <w:rPr>
                <w:b/>
                <w:bCs/>
                <w:color w:val="00B0F0"/>
                <w:szCs w:val="24"/>
              </w:rPr>
              <w:t>Schedule B</w:t>
            </w:r>
          </w:p>
        </w:tc>
        <w:tc>
          <w:tcPr>
            <w:tcW w:w="6279" w:type="dxa"/>
            <w:vAlign w:val="center"/>
          </w:tcPr>
          <w:p w:rsidR="007D113E" w:rsidRPr="002476E0" w:rsidRDefault="007D113E" w:rsidP="00C501F1">
            <w:pPr>
              <w:pStyle w:val="ListParagraph"/>
              <w:numPr>
                <w:ilvl w:val="0"/>
                <w:numId w:val="28"/>
              </w:numPr>
              <w:rPr>
                <w:bCs/>
                <w:color w:val="000000" w:themeColor="text1"/>
                <w:szCs w:val="24"/>
              </w:rPr>
            </w:pPr>
            <w:r w:rsidRPr="002476E0">
              <w:rPr>
                <w:bCs/>
                <w:color w:val="000000" w:themeColor="text1"/>
                <w:szCs w:val="24"/>
              </w:rPr>
              <w:t>Two teachers with equal timetable allocation.</w:t>
            </w:r>
          </w:p>
          <w:p w:rsidR="007D113E" w:rsidRPr="003D2C55" w:rsidRDefault="007D113E" w:rsidP="00C501F1">
            <w:pPr>
              <w:pStyle w:val="ListParagraph"/>
              <w:numPr>
                <w:ilvl w:val="0"/>
                <w:numId w:val="28"/>
              </w:numPr>
              <w:rPr>
                <w:bCs/>
                <w:color w:val="000000" w:themeColor="text1"/>
                <w:szCs w:val="24"/>
              </w:rPr>
            </w:pPr>
            <w:r w:rsidRPr="002476E0">
              <w:rPr>
                <w:bCs/>
                <w:color w:val="000000" w:themeColor="text1"/>
                <w:szCs w:val="24"/>
              </w:rPr>
              <w:t xml:space="preserve">Teacher </w:t>
            </w:r>
            <w:r w:rsidRPr="003D2C55">
              <w:rPr>
                <w:bCs/>
                <w:color w:val="000000" w:themeColor="text1"/>
                <w:szCs w:val="24"/>
              </w:rPr>
              <w:t xml:space="preserve">A – Pure and Mechanics integrated. </w:t>
            </w:r>
          </w:p>
          <w:p w:rsidR="007D113E" w:rsidRPr="00782154" w:rsidRDefault="007D113E" w:rsidP="00C501F1">
            <w:pPr>
              <w:pStyle w:val="ListParagraph"/>
              <w:numPr>
                <w:ilvl w:val="0"/>
                <w:numId w:val="28"/>
              </w:numPr>
              <w:rPr>
                <w:bCs/>
                <w:color w:val="000000" w:themeColor="text1"/>
                <w:szCs w:val="24"/>
              </w:rPr>
            </w:pPr>
            <w:r w:rsidRPr="003D2C55">
              <w:rPr>
                <w:bCs/>
                <w:color w:val="000000" w:themeColor="text1"/>
                <w:szCs w:val="24"/>
              </w:rPr>
              <w:t>Teacher B – Pure and Statistics integrated.</w:t>
            </w:r>
          </w:p>
        </w:tc>
        <w:tc>
          <w:tcPr>
            <w:tcW w:w="6279" w:type="dxa"/>
            <w:vAlign w:val="center"/>
          </w:tcPr>
          <w:p w:rsidR="007D113E" w:rsidRPr="002476E0" w:rsidRDefault="007D113E" w:rsidP="00C501F1">
            <w:pPr>
              <w:rPr>
                <w:b/>
                <w:bCs/>
                <w:color w:val="00B0F0"/>
                <w:szCs w:val="24"/>
              </w:rPr>
            </w:pPr>
            <w:r>
              <w:rPr>
                <w:bCs/>
                <w:color w:val="000000" w:themeColor="text1"/>
                <w:szCs w:val="24"/>
              </w:rPr>
              <w:t>An earlier</w:t>
            </w:r>
            <w:r w:rsidRPr="002476E0">
              <w:rPr>
                <w:bCs/>
                <w:color w:val="000000" w:themeColor="text1"/>
                <w:szCs w:val="24"/>
              </w:rPr>
              <w:t xml:space="preserve"> start to Statistics means that this might suit </w:t>
            </w:r>
            <w:r>
              <w:rPr>
                <w:bCs/>
                <w:color w:val="000000" w:themeColor="text1"/>
                <w:szCs w:val="24"/>
              </w:rPr>
              <w:t>centres delivering an optional Statistics component of AS Further Maths in parallel.</w:t>
            </w:r>
          </w:p>
        </w:tc>
      </w:tr>
      <w:tr w:rsidR="007D113E" w:rsidTr="00C501F1">
        <w:trPr>
          <w:trHeight w:val="1117"/>
        </w:trPr>
        <w:tc>
          <w:tcPr>
            <w:tcW w:w="1696" w:type="dxa"/>
            <w:vAlign w:val="center"/>
          </w:tcPr>
          <w:p w:rsidR="007D113E" w:rsidRPr="00782154" w:rsidRDefault="007D113E" w:rsidP="00C501F1">
            <w:pPr>
              <w:rPr>
                <w:b/>
                <w:bCs/>
                <w:color w:val="00B0F0"/>
                <w:szCs w:val="24"/>
              </w:rPr>
            </w:pPr>
            <w:r w:rsidRPr="002476E0">
              <w:rPr>
                <w:b/>
                <w:bCs/>
                <w:color w:val="00B0F0"/>
                <w:szCs w:val="24"/>
              </w:rPr>
              <w:t>Schedule C</w:t>
            </w:r>
          </w:p>
        </w:tc>
        <w:tc>
          <w:tcPr>
            <w:tcW w:w="6279" w:type="dxa"/>
            <w:vAlign w:val="center"/>
          </w:tcPr>
          <w:p w:rsidR="007D113E" w:rsidRPr="002476E0" w:rsidRDefault="007D113E" w:rsidP="00C501F1">
            <w:pPr>
              <w:pStyle w:val="ListParagraph"/>
              <w:numPr>
                <w:ilvl w:val="0"/>
                <w:numId w:val="27"/>
              </w:numPr>
              <w:rPr>
                <w:bCs/>
                <w:color w:val="000000" w:themeColor="text1"/>
                <w:szCs w:val="24"/>
              </w:rPr>
            </w:pPr>
            <w:r w:rsidRPr="002476E0">
              <w:rPr>
                <w:bCs/>
                <w:color w:val="000000" w:themeColor="text1"/>
                <w:szCs w:val="24"/>
              </w:rPr>
              <w:t>Two teachers with equal timetable allocation.</w:t>
            </w:r>
          </w:p>
          <w:p w:rsidR="007D113E" w:rsidRPr="002476E0" w:rsidRDefault="007D113E" w:rsidP="00C501F1">
            <w:pPr>
              <w:pStyle w:val="ListParagraph"/>
              <w:numPr>
                <w:ilvl w:val="0"/>
                <w:numId w:val="27"/>
              </w:numPr>
              <w:rPr>
                <w:bCs/>
                <w:color w:val="000000" w:themeColor="text1"/>
                <w:szCs w:val="24"/>
              </w:rPr>
            </w:pPr>
            <w:r w:rsidRPr="002476E0">
              <w:rPr>
                <w:bCs/>
                <w:color w:val="000000" w:themeColor="text1"/>
                <w:szCs w:val="24"/>
              </w:rPr>
              <w:t>Teacher A – Pure followed by Mechanics.</w:t>
            </w:r>
          </w:p>
          <w:p w:rsidR="007D113E" w:rsidRPr="00782154" w:rsidRDefault="007D113E" w:rsidP="00C501F1">
            <w:pPr>
              <w:pStyle w:val="ListParagraph"/>
              <w:numPr>
                <w:ilvl w:val="0"/>
                <w:numId w:val="27"/>
              </w:numPr>
              <w:rPr>
                <w:bCs/>
                <w:color w:val="000000" w:themeColor="text1"/>
                <w:szCs w:val="24"/>
              </w:rPr>
            </w:pPr>
            <w:r w:rsidRPr="002476E0">
              <w:rPr>
                <w:bCs/>
                <w:color w:val="000000" w:themeColor="text1"/>
                <w:szCs w:val="24"/>
              </w:rPr>
              <w:t>Teacher B – Pure followed by Statistics.</w:t>
            </w:r>
          </w:p>
        </w:tc>
        <w:tc>
          <w:tcPr>
            <w:tcW w:w="6279" w:type="dxa"/>
            <w:vAlign w:val="center"/>
          </w:tcPr>
          <w:p w:rsidR="007D113E" w:rsidRPr="00CA2BE8" w:rsidRDefault="007D113E" w:rsidP="00C501F1">
            <w:pPr>
              <w:rPr>
                <w:bCs/>
                <w:color w:val="00B0F0"/>
                <w:szCs w:val="24"/>
              </w:rPr>
            </w:pPr>
            <w:r>
              <w:rPr>
                <w:bCs/>
                <w:color w:val="000000" w:themeColor="text1"/>
                <w:szCs w:val="24"/>
              </w:rPr>
              <w:t>Here</w:t>
            </w:r>
            <w:r w:rsidRPr="00C67329">
              <w:rPr>
                <w:bCs/>
                <w:color w:val="000000" w:themeColor="text1"/>
                <w:szCs w:val="24"/>
              </w:rPr>
              <w:t xml:space="preserve"> pure concepts </w:t>
            </w:r>
            <w:r>
              <w:rPr>
                <w:bCs/>
                <w:color w:val="000000" w:themeColor="text1"/>
                <w:szCs w:val="24"/>
              </w:rPr>
              <w:t xml:space="preserve">are developed </w:t>
            </w:r>
            <w:r w:rsidRPr="00C67329">
              <w:rPr>
                <w:bCs/>
                <w:color w:val="000000" w:themeColor="text1"/>
                <w:szCs w:val="24"/>
              </w:rPr>
              <w:t>before tackling applied topics</w:t>
            </w:r>
            <w:r>
              <w:rPr>
                <w:bCs/>
                <w:color w:val="000000" w:themeColor="text1"/>
                <w:szCs w:val="24"/>
              </w:rPr>
              <w:t xml:space="preserve"> in each strand.</w:t>
            </w:r>
          </w:p>
        </w:tc>
      </w:tr>
      <w:tr w:rsidR="007D113E" w:rsidTr="00C501F1">
        <w:trPr>
          <w:trHeight w:val="1117"/>
        </w:trPr>
        <w:tc>
          <w:tcPr>
            <w:tcW w:w="1696" w:type="dxa"/>
            <w:vAlign w:val="center"/>
          </w:tcPr>
          <w:p w:rsidR="007D113E" w:rsidRPr="00782154" w:rsidRDefault="007D113E" w:rsidP="00C501F1">
            <w:pPr>
              <w:rPr>
                <w:b/>
                <w:bCs/>
                <w:color w:val="00B0F0"/>
                <w:szCs w:val="24"/>
              </w:rPr>
            </w:pPr>
            <w:r w:rsidRPr="002476E0">
              <w:rPr>
                <w:b/>
                <w:bCs/>
                <w:color w:val="00B0F0"/>
                <w:szCs w:val="24"/>
              </w:rPr>
              <w:t>Schedule D</w:t>
            </w:r>
          </w:p>
        </w:tc>
        <w:tc>
          <w:tcPr>
            <w:tcW w:w="6279" w:type="dxa"/>
            <w:vAlign w:val="center"/>
          </w:tcPr>
          <w:p w:rsidR="007D113E" w:rsidRPr="002476E0" w:rsidRDefault="007D113E" w:rsidP="00C501F1">
            <w:pPr>
              <w:pStyle w:val="ListParagraph"/>
              <w:numPr>
                <w:ilvl w:val="0"/>
                <w:numId w:val="27"/>
              </w:numPr>
              <w:rPr>
                <w:bCs/>
                <w:color w:val="000000" w:themeColor="text1"/>
                <w:szCs w:val="24"/>
              </w:rPr>
            </w:pPr>
            <w:r w:rsidRPr="002476E0">
              <w:rPr>
                <w:bCs/>
                <w:color w:val="000000" w:themeColor="text1"/>
                <w:szCs w:val="24"/>
              </w:rPr>
              <w:t>Two teachers with unequal timetable allocation.</w:t>
            </w:r>
          </w:p>
          <w:p w:rsidR="007D113E" w:rsidRPr="002476E0" w:rsidRDefault="007D113E" w:rsidP="00C501F1">
            <w:pPr>
              <w:pStyle w:val="ListParagraph"/>
              <w:numPr>
                <w:ilvl w:val="0"/>
                <w:numId w:val="27"/>
              </w:numPr>
              <w:rPr>
                <w:bCs/>
                <w:color w:val="000000" w:themeColor="text1"/>
                <w:szCs w:val="24"/>
              </w:rPr>
            </w:pPr>
            <w:r w:rsidRPr="002476E0">
              <w:rPr>
                <w:bCs/>
                <w:color w:val="000000" w:themeColor="text1"/>
                <w:szCs w:val="24"/>
              </w:rPr>
              <w:t>Teacher A (⅔) – Pure.</w:t>
            </w:r>
          </w:p>
          <w:p w:rsidR="007D113E" w:rsidRPr="00782154" w:rsidRDefault="007D113E" w:rsidP="00C501F1">
            <w:pPr>
              <w:pStyle w:val="ListParagraph"/>
              <w:numPr>
                <w:ilvl w:val="0"/>
                <w:numId w:val="27"/>
              </w:numPr>
              <w:rPr>
                <w:bCs/>
                <w:color w:val="000000" w:themeColor="text1"/>
                <w:szCs w:val="24"/>
              </w:rPr>
            </w:pPr>
            <w:r w:rsidRPr="002476E0">
              <w:rPr>
                <w:bCs/>
                <w:color w:val="000000" w:themeColor="text1"/>
                <w:szCs w:val="24"/>
              </w:rPr>
              <w:t>Teacher B (⅓) – Statistics and Mechanics</w:t>
            </w:r>
            <w:r>
              <w:rPr>
                <w:bCs/>
                <w:color w:val="000000" w:themeColor="text1"/>
                <w:szCs w:val="24"/>
              </w:rPr>
              <w:t>.</w:t>
            </w:r>
          </w:p>
        </w:tc>
        <w:tc>
          <w:tcPr>
            <w:tcW w:w="6279" w:type="dxa"/>
            <w:vAlign w:val="center"/>
          </w:tcPr>
          <w:p w:rsidR="007D113E" w:rsidRPr="00CA2BE8" w:rsidRDefault="007D113E" w:rsidP="00C501F1">
            <w:pPr>
              <w:rPr>
                <w:bCs/>
                <w:color w:val="00B0F0"/>
                <w:szCs w:val="24"/>
              </w:rPr>
            </w:pPr>
            <w:r w:rsidRPr="00C67329">
              <w:rPr>
                <w:bCs/>
                <w:color w:val="000000" w:themeColor="text1"/>
                <w:szCs w:val="24"/>
              </w:rPr>
              <w:t>This approach maintains a clear distinction between pure topics and applied topics</w:t>
            </w:r>
            <w:r>
              <w:rPr>
                <w:bCs/>
                <w:color w:val="000000" w:themeColor="text1"/>
                <w:szCs w:val="24"/>
              </w:rPr>
              <w:t>.</w:t>
            </w:r>
          </w:p>
        </w:tc>
      </w:tr>
      <w:tr w:rsidR="007D113E" w:rsidTr="00C501F1">
        <w:trPr>
          <w:trHeight w:val="1117"/>
        </w:trPr>
        <w:tc>
          <w:tcPr>
            <w:tcW w:w="1696" w:type="dxa"/>
            <w:vAlign w:val="center"/>
          </w:tcPr>
          <w:p w:rsidR="007D113E" w:rsidRPr="00782154" w:rsidRDefault="007D113E" w:rsidP="00C501F1">
            <w:pPr>
              <w:rPr>
                <w:b/>
                <w:bCs/>
                <w:color w:val="00B0F0"/>
                <w:szCs w:val="24"/>
              </w:rPr>
            </w:pPr>
            <w:r w:rsidRPr="002476E0">
              <w:rPr>
                <w:b/>
                <w:bCs/>
                <w:color w:val="00B0F0"/>
                <w:szCs w:val="24"/>
              </w:rPr>
              <w:t>Schedule E</w:t>
            </w:r>
          </w:p>
        </w:tc>
        <w:tc>
          <w:tcPr>
            <w:tcW w:w="6279" w:type="dxa"/>
            <w:vAlign w:val="center"/>
          </w:tcPr>
          <w:p w:rsidR="007D113E" w:rsidRPr="002476E0" w:rsidRDefault="007D113E" w:rsidP="00C501F1">
            <w:pPr>
              <w:pStyle w:val="ListParagraph"/>
              <w:numPr>
                <w:ilvl w:val="0"/>
                <w:numId w:val="27"/>
              </w:numPr>
              <w:rPr>
                <w:bCs/>
                <w:color w:val="000000" w:themeColor="text1"/>
                <w:szCs w:val="24"/>
              </w:rPr>
            </w:pPr>
            <w:r w:rsidRPr="002476E0">
              <w:rPr>
                <w:bCs/>
                <w:color w:val="000000" w:themeColor="text1"/>
                <w:szCs w:val="24"/>
              </w:rPr>
              <w:t>One teacher (or two teachers in close collaboration).</w:t>
            </w:r>
          </w:p>
          <w:p w:rsidR="007D113E" w:rsidRPr="003D2C55" w:rsidRDefault="007D113E" w:rsidP="00C501F1">
            <w:pPr>
              <w:pStyle w:val="ListParagraph"/>
              <w:numPr>
                <w:ilvl w:val="0"/>
                <w:numId w:val="27"/>
              </w:numPr>
              <w:rPr>
                <w:bCs/>
                <w:color w:val="000000" w:themeColor="text1"/>
                <w:szCs w:val="24"/>
              </w:rPr>
            </w:pPr>
            <w:r w:rsidRPr="003D2C55">
              <w:rPr>
                <w:bCs/>
                <w:color w:val="000000" w:themeColor="text1"/>
                <w:szCs w:val="24"/>
              </w:rPr>
              <w:t>Integrated Pure and Applied.</w:t>
            </w:r>
          </w:p>
          <w:p w:rsidR="007D113E" w:rsidRPr="00782154" w:rsidRDefault="007D113E" w:rsidP="00C501F1">
            <w:pPr>
              <w:pStyle w:val="ListParagraph"/>
              <w:numPr>
                <w:ilvl w:val="0"/>
                <w:numId w:val="27"/>
              </w:numPr>
              <w:rPr>
                <w:bCs/>
                <w:color w:val="000000" w:themeColor="text1"/>
                <w:szCs w:val="24"/>
              </w:rPr>
            </w:pPr>
            <w:r w:rsidRPr="003D2C55">
              <w:rPr>
                <w:bCs/>
                <w:color w:val="000000" w:themeColor="text1"/>
                <w:szCs w:val="24"/>
              </w:rPr>
              <w:t>Developed in collaboration with TGA Redditch</w:t>
            </w:r>
            <w:r>
              <w:rPr>
                <w:bCs/>
                <w:color w:val="000000" w:themeColor="text1"/>
                <w:szCs w:val="24"/>
              </w:rPr>
              <w:t>.</w:t>
            </w:r>
          </w:p>
        </w:tc>
        <w:tc>
          <w:tcPr>
            <w:tcW w:w="6279" w:type="dxa"/>
            <w:vAlign w:val="center"/>
          </w:tcPr>
          <w:p w:rsidR="007D113E" w:rsidRPr="0073281B" w:rsidRDefault="007D113E" w:rsidP="00C501F1">
            <w:pPr>
              <w:rPr>
                <w:bCs/>
                <w:color w:val="00B0F0"/>
                <w:szCs w:val="24"/>
              </w:rPr>
            </w:pPr>
            <w:r>
              <w:rPr>
                <w:bCs/>
                <w:color w:val="000000" w:themeColor="text1"/>
                <w:szCs w:val="24"/>
              </w:rPr>
              <w:t>Here some</w:t>
            </w:r>
            <w:r w:rsidRPr="0073281B">
              <w:rPr>
                <w:bCs/>
                <w:color w:val="000000" w:themeColor="text1"/>
                <w:szCs w:val="24"/>
              </w:rPr>
              <w:t xml:space="preserve"> units </w:t>
            </w:r>
            <w:r>
              <w:rPr>
                <w:bCs/>
                <w:color w:val="000000" w:themeColor="text1"/>
                <w:szCs w:val="24"/>
              </w:rPr>
              <w:t>are split and some units are delivered as themes throughout the year.</w:t>
            </w:r>
          </w:p>
        </w:tc>
      </w:tr>
    </w:tbl>
    <w:p w:rsidR="007D113E" w:rsidRDefault="007D113E" w:rsidP="005B22D7">
      <w:pPr>
        <w:rPr>
          <w:b/>
          <w:bCs/>
          <w:color w:val="00B0F0"/>
          <w:sz w:val="24"/>
          <w:szCs w:val="24"/>
        </w:rPr>
      </w:pPr>
    </w:p>
    <w:p w:rsidR="005B22D7" w:rsidRPr="005B22D7" w:rsidRDefault="005B22D7" w:rsidP="005B22D7">
      <w:pPr>
        <w:rPr>
          <w:b/>
          <w:bCs/>
          <w:color w:val="FF0000"/>
          <w:sz w:val="24"/>
          <w:szCs w:val="24"/>
        </w:rPr>
      </w:pPr>
      <w:r>
        <w:rPr>
          <w:b/>
          <w:bCs/>
          <w:color w:val="00B0F0"/>
          <w:sz w:val="24"/>
          <w:szCs w:val="24"/>
        </w:rPr>
        <w:t xml:space="preserve">A level Unit Schedules - </w:t>
      </w:r>
      <w:r w:rsidRPr="003379F7">
        <w:rPr>
          <w:bCs/>
          <w:color w:val="FF0000"/>
          <w:sz w:val="24"/>
          <w:szCs w:val="24"/>
        </w:rPr>
        <w:t>TBC</w:t>
      </w:r>
    </w:p>
    <w:p w:rsidR="005842B8" w:rsidRDefault="005842B8" w:rsidP="00110A03">
      <w:pPr>
        <w:rPr>
          <w:b/>
          <w:bCs/>
          <w:color w:val="00B0F0"/>
          <w:sz w:val="24"/>
          <w:szCs w:val="24"/>
        </w:rPr>
      </w:pPr>
    </w:p>
    <w:p w:rsidR="008B4FCB" w:rsidRDefault="002A41FB" w:rsidP="00110A03">
      <w:pPr>
        <w:rPr>
          <w:b/>
          <w:bCs/>
          <w:color w:val="00B0F0"/>
          <w:sz w:val="24"/>
          <w:szCs w:val="24"/>
        </w:rPr>
      </w:pPr>
      <w:r>
        <w:rPr>
          <w:b/>
          <w:bCs/>
          <w:color w:val="00B0F0"/>
          <w:sz w:val="24"/>
          <w:szCs w:val="24"/>
        </w:rPr>
        <w:lastRenderedPageBreak/>
        <w:t>Appendix 1</w:t>
      </w:r>
    </w:p>
    <w:p w:rsidR="002A41FB" w:rsidRDefault="002A41FB" w:rsidP="00110A03">
      <w:pPr>
        <w:rPr>
          <w:b/>
          <w:bCs/>
          <w:color w:val="00B0F0"/>
          <w:sz w:val="24"/>
          <w:szCs w:val="24"/>
        </w:rPr>
      </w:pPr>
    </w:p>
    <w:tbl>
      <w:tblPr>
        <w:tblStyle w:val="TableGrid1"/>
        <w:tblW w:w="0" w:type="auto"/>
        <w:tblLook w:val="04A0" w:firstRow="1" w:lastRow="0" w:firstColumn="1" w:lastColumn="0" w:noHBand="0" w:noVBand="1"/>
      </w:tblPr>
      <w:tblGrid>
        <w:gridCol w:w="1696"/>
        <w:gridCol w:w="5103"/>
        <w:gridCol w:w="7371"/>
      </w:tblGrid>
      <w:tr w:rsidR="00CB422A" w:rsidRPr="00CB422A" w:rsidTr="005842B8">
        <w:tc>
          <w:tcPr>
            <w:tcW w:w="1696" w:type="dxa"/>
            <w:vAlign w:val="center"/>
          </w:tcPr>
          <w:p w:rsidR="00CB422A" w:rsidRPr="00CB422A" w:rsidRDefault="00CB422A" w:rsidP="005842B8">
            <w:pPr>
              <w:contextualSpacing/>
              <w:rPr>
                <w:rFonts w:eastAsia="Calibri"/>
                <w:b/>
                <w:bCs/>
                <w:color w:val="00B0F0"/>
                <w:szCs w:val="24"/>
              </w:rPr>
            </w:pPr>
            <w:r w:rsidRPr="00CB422A">
              <w:rPr>
                <w:rFonts w:eastAsia="Calibri"/>
                <w:b/>
                <w:bCs/>
                <w:color w:val="00B0F0"/>
                <w:szCs w:val="24"/>
              </w:rPr>
              <w:t>Schedule A</w:t>
            </w:r>
          </w:p>
        </w:tc>
        <w:tc>
          <w:tcPr>
            <w:tcW w:w="5103" w:type="dxa"/>
            <w:vAlign w:val="center"/>
          </w:tcPr>
          <w:p w:rsidR="00CB422A" w:rsidRPr="00CB422A" w:rsidRDefault="00CB422A" w:rsidP="005842B8">
            <w:pPr>
              <w:numPr>
                <w:ilvl w:val="0"/>
                <w:numId w:val="26"/>
              </w:numPr>
              <w:contextualSpacing/>
              <w:rPr>
                <w:rFonts w:eastAsia="Calibri"/>
                <w:bCs/>
                <w:color w:val="000000"/>
                <w:szCs w:val="24"/>
              </w:rPr>
            </w:pPr>
            <w:r w:rsidRPr="00CB422A">
              <w:rPr>
                <w:rFonts w:eastAsia="Calibri"/>
                <w:bCs/>
                <w:color w:val="000000"/>
                <w:szCs w:val="24"/>
              </w:rPr>
              <w:t>Two teachers with equal timetable allocation.</w:t>
            </w:r>
          </w:p>
          <w:p w:rsidR="00CB422A" w:rsidRPr="00CB422A" w:rsidRDefault="00CB422A" w:rsidP="005842B8">
            <w:pPr>
              <w:numPr>
                <w:ilvl w:val="0"/>
                <w:numId w:val="26"/>
              </w:numPr>
              <w:contextualSpacing/>
              <w:rPr>
                <w:rFonts w:eastAsia="Calibri"/>
                <w:bCs/>
                <w:szCs w:val="24"/>
              </w:rPr>
            </w:pPr>
            <w:r w:rsidRPr="00CB422A">
              <w:rPr>
                <w:rFonts w:eastAsia="Calibri"/>
                <w:bCs/>
                <w:color w:val="000000"/>
                <w:szCs w:val="24"/>
              </w:rPr>
              <w:t xml:space="preserve">Teacher A – Pure and </w:t>
            </w:r>
            <w:r w:rsidRPr="00CB422A">
              <w:rPr>
                <w:rFonts w:eastAsia="Calibri"/>
                <w:bCs/>
                <w:szCs w:val="24"/>
              </w:rPr>
              <w:t xml:space="preserve">Mechanics integrated. </w:t>
            </w:r>
          </w:p>
          <w:p w:rsidR="00CB422A" w:rsidRPr="005842B8" w:rsidRDefault="00CB422A" w:rsidP="005842B8">
            <w:pPr>
              <w:numPr>
                <w:ilvl w:val="0"/>
                <w:numId w:val="26"/>
              </w:numPr>
              <w:contextualSpacing/>
              <w:rPr>
                <w:rFonts w:eastAsia="Calibri"/>
                <w:bCs/>
                <w:szCs w:val="24"/>
              </w:rPr>
            </w:pPr>
            <w:r w:rsidRPr="00CB422A">
              <w:rPr>
                <w:rFonts w:eastAsia="Calibri"/>
                <w:bCs/>
                <w:szCs w:val="24"/>
              </w:rPr>
              <w:t>Teacher B – Pure and Statistics integrated.</w:t>
            </w:r>
          </w:p>
        </w:tc>
        <w:tc>
          <w:tcPr>
            <w:tcW w:w="7371" w:type="dxa"/>
            <w:vAlign w:val="center"/>
          </w:tcPr>
          <w:p w:rsidR="00CB422A" w:rsidRPr="00CB422A" w:rsidRDefault="00CB422A" w:rsidP="005842B8">
            <w:pPr>
              <w:rPr>
                <w:rFonts w:eastAsia="Calibri"/>
                <w:bCs/>
                <w:color w:val="000000"/>
                <w:szCs w:val="24"/>
              </w:rPr>
            </w:pPr>
            <w:r w:rsidRPr="00CB422A">
              <w:rPr>
                <w:rFonts w:eastAsia="Calibri"/>
                <w:bCs/>
                <w:color w:val="000000"/>
                <w:szCs w:val="24"/>
              </w:rPr>
              <w:t>This is a versatile schedule that will be suitable for many situations, including those in which AS Further Maths is being delivered in parallel. Ideal if you are planning an early start to Mechanics. For a more confident cohort units 2 and 4 could be reduced to give more time (e.g. for working with the Large Data Set).</w:t>
            </w:r>
          </w:p>
        </w:tc>
      </w:tr>
    </w:tbl>
    <w:p w:rsidR="00CB422A" w:rsidRPr="00CB422A" w:rsidRDefault="00CB422A" w:rsidP="00CB422A">
      <w:pPr>
        <w:rPr>
          <w:rFonts w:eastAsia="Calibri"/>
          <w:b/>
          <w:bCs/>
          <w:color w:val="FF0000"/>
          <w:szCs w:val="24"/>
        </w:rPr>
      </w:pPr>
    </w:p>
    <w:tbl>
      <w:tblPr>
        <w:tblW w:w="14244" w:type="dxa"/>
        <w:tblLook w:val="04A0" w:firstRow="1" w:lastRow="0" w:firstColumn="1" w:lastColumn="0" w:noHBand="0" w:noVBand="1"/>
      </w:tblPr>
      <w:tblGrid>
        <w:gridCol w:w="841"/>
        <w:gridCol w:w="461"/>
        <w:gridCol w:w="6009"/>
        <w:gridCol w:w="400"/>
        <w:gridCol w:w="461"/>
        <w:gridCol w:w="6072"/>
      </w:tblGrid>
      <w:tr w:rsidR="00CB422A" w:rsidRPr="00CB422A" w:rsidTr="00CB422A">
        <w:trPr>
          <w:trHeight w:hRule="exact" w:val="249"/>
        </w:trPr>
        <w:tc>
          <w:tcPr>
            <w:tcW w:w="841" w:type="dxa"/>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Wee</w:t>
            </w:r>
            <w:r>
              <w:rPr>
                <w:rFonts w:eastAsia="Times New Roman"/>
                <w:color w:val="000000"/>
                <w:lang w:eastAsia="en-GB"/>
              </w:rPr>
              <w:t>k</w:t>
            </w:r>
          </w:p>
        </w:tc>
        <w:tc>
          <w:tcPr>
            <w:tcW w:w="6470" w:type="dxa"/>
            <w:gridSpan w:val="2"/>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Teacher A</w:t>
            </w:r>
          </w:p>
        </w:tc>
        <w:tc>
          <w:tcPr>
            <w:tcW w:w="400" w:type="dxa"/>
            <w:tcBorders>
              <w:top w:val="nil"/>
              <w:left w:val="single" w:sz="8" w:space="0" w:color="auto"/>
              <w:bottom w:val="nil"/>
              <w:right w:val="single" w:sz="8" w:space="0" w:color="auto"/>
            </w:tcBorders>
            <w:shd w:val="clear" w:color="auto" w:fill="auto"/>
            <w:noWrap/>
            <w:vAlign w:val="center"/>
            <w:hideMark/>
          </w:tcPr>
          <w:p w:rsidR="00CB422A" w:rsidRPr="00CB422A" w:rsidRDefault="00CB422A" w:rsidP="00CB422A">
            <w:pPr>
              <w:rPr>
                <w:rFonts w:eastAsia="Times New Roman"/>
                <w:color w:val="000000"/>
                <w:lang w:eastAsia="en-GB"/>
              </w:rPr>
            </w:pPr>
          </w:p>
        </w:tc>
        <w:tc>
          <w:tcPr>
            <w:tcW w:w="6533" w:type="dxa"/>
            <w:gridSpan w:val="2"/>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Teacher B</w:t>
            </w: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w:t>
            </w:r>
          </w:p>
        </w:tc>
        <w:tc>
          <w:tcPr>
            <w:tcW w:w="398" w:type="dxa"/>
            <w:tcBorders>
              <w:top w:val="single" w:sz="8" w:space="0" w:color="auto"/>
              <w:left w:val="single" w:sz="8" w:space="0" w:color="auto"/>
              <w:bottom w:val="single" w:sz="8" w:space="0" w:color="auto"/>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w:t>
            </w:r>
          </w:p>
        </w:tc>
        <w:tc>
          <w:tcPr>
            <w:tcW w:w="6072" w:type="dxa"/>
            <w:tcBorders>
              <w:top w:val="single" w:sz="8" w:space="0" w:color="auto"/>
              <w:left w:val="nil"/>
              <w:bottom w:val="single" w:sz="8" w:space="0" w:color="auto"/>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Problem Solving (AS)</w:t>
            </w:r>
          </w:p>
        </w:tc>
        <w:tc>
          <w:tcPr>
            <w:tcW w:w="400" w:type="dxa"/>
            <w:tcBorders>
              <w:top w:val="nil"/>
              <w:left w:val="nil"/>
              <w:bottom w:val="nil"/>
              <w:right w:val="nil"/>
            </w:tcBorders>
            <w:shd w:val="clear" w:color="auto" w:fill="auto"/>
            <w:noWrap/>
            <w:vAlign w:val="center"/>
            <w:hideMark/>
          </w:tcPr>
          <w:p w:rsidR="00CB422A" w:rsidRPr="00CB422A" w:rsidRDefault="00CB422A" w:rsidP="00CB422A">
            <w:pPr>
              <w:rPr>
                <w:rFonts w:eastAsia="Times New Roman"/>
                <w:color w:val="000000"/>
                <w:lang w:eastAsia="en-GB"/>
              </w:rPr>
            </w:pPr>
          </w:p>
        </w:tc>
        <w:tc>
          <w:tcPr>
            <w:tcW w:w="461" w:type="dxa"/>
            <w:vMerge w:val="restart"/>
            <w:tcBorders>
              <w:top w:val="single" w:sz="8" w:space="0" w:color="auto"/>
              <w:left w:val="single" w:sz="8" w:space="0" w:color="auto"/>
              <w:bottom w:val="single" w:sz="8" w:space="0" w:color="000000"/>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2</w:t>
            </w:r>
          </w:p>
        </w:tc>
        <w:tc>
          <w:tcPr>
            <w:tcW w:w="6072" w:type="dxa"/>
            <w:vMerge w:val="restart"/>
            <w:tcBorders>
              <w:top w:val="single" w:sz="8" w:space="0" w:color="auto"/>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Surds and indices (AS)</w:t>
            </w: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2</w:t>
            </w:r>
          </w:p>
        </w:tc>
        <w:tc>
          <w:tcPr>
            <w:tcW w:w="398" w:type="dxa"/>
            <w:vMerge w:val="restart"/>
            <w:tcBorders>
              <w:top w:val="nil"/>
              <w:left w:val="single" w:sz="8" w:space="0" w:color="auto"/>
              <w:bottom w:val="single" w:sz="8" w:space="0" w:color="000000"/>
              <w:right w:val="single" w:sz="8" w:space="0" w:color="auto"/>
            </w:tcBorders>
            <w:shd w:val="clear" w:color="auto" w:fill="FBE4D5"/>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19</w:t>
            </w:r>
          </w:p>
        </w:tc>
        <w:tc>
          <w:tcPr>
            <w:tcW w:w="6072" w:type="dxa"/>
            <w:vMerge w:val="restart"/>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Kinematics (AS)</w:t>
            </w:r>
          </w:p>
        </w:tc>
        <w:tc>
          <w:tcPr>
            <w:tcW w:w="400" w:type="dxa"/>
            <w:tcBorders>
              <w:top w:val="nil"/>
              <w:left w:val="nil"/>
              <w:bottom w:val="nil"/>
              <w:right w:val="nil"/>
            </w:tcBorders>
            <w:shd w:val="clear" w:color="auto" w:fill="auto"/>
            <w:noWrap/>
            <w:vAlign w:val="center"/>
            <w:hideMark/>
          </w:tcPr>
          <w:p w:rsidR="00CB422A" w:rsidRPr="00CB422A" w:rsidRDefault="00CB422A" w:rsidP="00CB422A">
            <w:pPr>
              <w:rPr>
                <w:rFonts w:eastAsia="Times New Roman"/>
                <w:color w:val="000000"/>
                <w:lang w:eastAsia="en-GB"/>
              </w:rPr>
            </w:pPr>
          </w:p>
        </w:tc>
        <w:tc>
          <w:tcPr>
            <w:tcW w:w="461" w:type="dxa"/>
            <w:vMerge/>
            <w:tcBorders>
              <w:top w:val="single" w:sz="8" w:space="0" w:color="auto"/>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single" w:sz="8" w:space="0" w:color="auto"/>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3</w:t>
            </w:r>
          </w:p>
        </w:tc>
        <w:tc>
          <w:tcPr>
            <w:tcW w:w="398"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3</w:t>
            </w:r>
          </w:p>
        </w:tc>
        <w:tc>
          <w:tcPr>
            <w:tcW w:w="6072" w:type="dxa"/>
            <w:vMerge w:val="restart"/>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Quadratic functions (AS)</w:t>
            </w: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4</w:t>
            </w:r>
          </w:p>
        </w:tc>
        <w:tc>
          <w:tcPr>
            <w:tcW w:w="398"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5</w:t>
            </w:r>
          </w:p>
        </w:tc>
        <w:tc>
          <w:tcPr>
            <w:tcW w:w="398"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6</w:t>
            </w:r>
          </w:p>
        </w:tc>
        <w:tc>
          <w:tcPr>
            <w:tcW w:w="6072" w:type="dxa"/>
            <w:vMerge w:val="restart"/>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Trigonometry (AS)</w:t>
            </w:r>
          </w:p>
        </w:tc>
        <w:tc>
          <w:tcPr>
            <w:tcW w:w="400" w:type="dxa"/>
            <w:tcBorders>
              <w:top w:val="nil"/>
              <w:left w:val="nil"/>
              <w:bottom w:val="nil"/>
              <w:right w:val="nil"/>
            </w:tcBorders>
            <w:shd w:val="clear" w:color="auto" w:fill="auto"/>
            <w:noWrap/>
            <w:vAlign w:val="center"/>
            <w:hideMark/>
          </w:tcPr>
          <w:p w:rsidR="00CB422A" w:rsidRPr="00CB422A" w:rsidRDefault="00CB422A" w:rsidP="00CB422A">
            <w:pP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6</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tcBorders>
              <w:top w:val="nil"/>
              <w:left w:val="single" w:sz="8" w:space="0" w:color="auto"/>
              <w:bottom w:val="single" w:sz="8" w:space="0" w:color="auto"/>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4</w:t>
            </w:r>
          </w:p>
        </w:tc>
        <w:tc>
          <w:tcPr>
            <w:tcW w:w="6072" w:type="dxa"/>
            <w:tcBorders>
              <w:top w:val="nil"/>
              <w:left w:val="nil"/>
              <w:bottom w:val="single" w:sz="8" w:space="0" w:color="auto"/>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Equations and inequalities (AS)</w:t>
            </w: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7</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7</w:t>
            </w:r>
          </w:p>
        </w:tc>
        <w:tc>
          <w:tcPr>
            <w:tcW w:w="6072" w:type="dxa"/>
            <w:vMerge w:val="restart"/>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Polynomials (AS)</w:t>
            </w: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8</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9</w:t>
            </w:r>
          </w:p>
        </w:tc>
        <w:tc>
          <w:tcPr>
            <w:tcW w:w="398"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8</w:t>
            </w:r>
          </w:p>
        </w:tc>
        <w:tc>
          <w:tcPr>
            <w:tcW w:w="6072" w:type="dxa"/>
            <w:vMerge w:val="restart"/>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Graphs and transformations (AS)</w:t>
            </w:r>
          </w:p>
        </w:tc>
        <w:tc>
          <w:tcPr>
            <w:tcW w:w="400" w:type="dxa"/>
            <w:tcBorders>
              <w:top w:val="nil"/>
              <w:left w:val="nil"/>
              <w:bottom w:val="nil"/>
              <w:right w:val="nil"/>
            </w:tcBorders>
            <w:shd w:val="clear" w:color="auto" w:fill="auto"/>
            <w:noWrap/>
            <w:vAlign w:val="center"/>
            <w:hideMark/>
          </w:tcPr>
          <w:p w:rsidR="00CB422A" w:rsidRPr="00CB422A" w:rsidRDefault="00CB422A" w:rsidP="00CB422A">
            <w:pP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5</w:t>
            </w:r>
          </w:p>
        </w:tc>
        <w:tc>
          <w:tcPr>
            <w:tcW w:w="6072" w:type="dxa"/>
            <w:vMerge w:val="restart"/>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Coordinate geometry (AS)</w:t>
            </w: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10</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11</w:t>
            </w:r>
          </w:p>
        </w:tc>
        <w:tc>
          <w:tcPr>
            <w:tcW w:w="398"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12</w:t>
            </w:r>
          </w:p>
        </w:tc>
        <w:tc>
          <w:tcPr>
            <w:tcW w:w="6072" w:type="dxa"/>
            <w:vMerge w:val="restart"/>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Vectors (AS)</w:t>
            </w:r>
          </w:p>
        </w:tc>
        <w:tc>
          <w:tcPr>
            <w:tcW w:w="400" w:type="dxa"/>
            <w:tcBorders>
              <w:top w:val="nil"/>
              <w:left w:val="nil"/>
              <w:bottom w:val="nil"/>
              <w:right w:val="nil"/>
            </w:tcBorders>
            <w:shd w:val="clear" w:color="auto" w:fill="auto"/>
            <w:noWrap/>
            <w:vAlign w:val="center"/>
            <w:hideMark/>
          </w:tcPr>
          <w:p w:rsidR="00CB422A" w:rsidRPr="00CB422A" w:rsidRDefault="00CB422A" w:rsidP="00CB422A">
            <w:pP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12</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13</w:t>
            </w:r>
          </w:p>
        </w:tc>
        <w:tc>
          <w:tcPr>
            <w:tcW w:w="398" w:type="dxa"/>
            <w:vMerge w:val="restart"/>
            <w:tcBorders>
              <w:top w:val="nil"/>
              <w:left w:val="single" w:sz="8" w:space="0" w:color="auto"/>
              <w:bottom w:val="single" w:sz="8" w:space="0" w:color="000000"/>
              <w:right w:val="single" w:sz="8" w:space="0" w:color="auto"/>
            </w:tcBorders>
            <w:shd w:val="clear" w:color="auto" w:fill="FBE4D5"/>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20</w:t>
            </w:r>
          </w:p>
        </w:tc>
        <w:tc>
          <w:tcPr>
            <w:tcW w:w="6072" w:type="dxa"/>
            <w:vMerge w:val="restart"/>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Forces and Newton’s laws of motion (AS)</w:t>
            </w:r>
          </w:p>
        </w:tc>
        <w:tc>
          <w:tcPr>
            <w:tcW w:w="400" w:type="dxa"/>
            <w:tcBorders>
              <w:top w:val="nil"/>
              <w:left w:val="nil"/>
              <w:bottom w:val="nil"/>
              <w:right w:val="nil"/>
            </w:tcBorders>
            <w:shd w:val="clear" w:color="auto" w:fill="auto"/>
            <w:noWrap/>
            <w:vAlign w:val="center"/>
            <w:hideMark/>
          </w:tcPr>
          <w:p w:rsidR="00CB422A" w:rsidRPr="00CB422A" w:rsidRDefault="00CB422A" w:rsidP="00CB422A">
            <w:pPr>
              <w:rPr>
                <w:rFonts w:eastAsia="Times New Roman"/>
                <w:color w:val="000000"/>
                <w:lang w:eastAsia="en-GB"/>
              </w:rPr>
            </w:pPr>
          </w:p>
        </w:tc>
        <w:tc>
          <w:tcPr>
            <w:tcW w:w="461" w:type="dxa"/>
            <w:tcBorders>
              <w:top w:val="nil"/>
              <w:left w:val="single" w:sz="8" w:space="0" w:color="auto"/>
              <w:bottom w:val="single" w:sz="8" w:space="0" w:color="auto"/>
              <w:right w:val="single" w:sz="8" w:space="0" w:color="auto"/>
            </w:tcBorders>
            <w:shd w:val="clear" w:color="auto" w:fill="E2EFD9"/>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14</w:t>
            </w:r>
          </w:p>
        </w:tc>
        <w:tc>
          <w:tcPr>
            <w:tcW w:w="6072" w:type="dxa"/>
            <w:tcBorders>
              <w:top w:val="nil"/>
              <w:left w:val="nil"/>
              <w:bottom w:val="single" w:sz="8" w:space="0" w:color="auto"/>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Data collection (AS)</w:t>
            </w: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14</w:t>
            </w:r>
          </w:p>
        </w:tc>
        <w:tc>
          <w:tcPr>
            <w:tcW w:w="398"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E2EFD9"/>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15</w:t>
            </w:r>
          </w:p>
        </w:tc>
        <w:tc>
          <w:tcPr>
            <w:tcW w:w="6072" w:type="dxa"/>
            <w:vMerge w:val="restart"/>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Data processing, presentation and interpretation (AS)</w:t>
            </w: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15</w:t>
            </w:r>
          </w:p>
        </w:tc>
        <w:tc>
          <w:tcPr>
            <w:tcW w:w="398"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16</w:t>
            </w:r>
          </w:p>
        </w:tc>
        <w:tc>
          <w:tcPr>
            <w:tcW w:w="398"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17</w:t>
            </w:r>
          </w:p>
        </w:tc>
        <w:tc>
          <w:tcPr>
            <w:tcW w:w="398"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tcBorders>
              <w:top w:val="nil"/>
              <w:left w:val="single" w:sz="8" w:space="0" w:color="auto"/>
              <w:bottom w:val="single" w:sz="8" w:space="0" w:color="auto"/>
              <w:right w:val="single" w:sz="8" w:space="0" w:color="auto"/>
            </w:tcBorders>
            <w:shd w:val="clear" w:color="auto" w:fill="E2EFD9"/>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16</w:t>
            </w:r>
          </w:p>
        </w:tc>
        <w:tc>
          <w:tcPr>
            <w:tcW w:w="6072" w:type="dxa"/>
            <w:tcBorders>
              <w:top w:val="nil"/>
              <w:left w:val="nil"/>
              <w:bottom w:val="single" w:sz="8" w:space="0" w:color="auto"/>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Probability (AS)</w:t>
            </w: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18</w:t>
            </w:r>
          </w:p>
        </w:tc>
        <w:tc>
          <w:tcPr>
            <w:tcW w:w="398"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10</w:t>
            </w:r>
          </w:p>
        </w:tc>
        <w:tc>
          <w:tcPr>
            <w:tcW w:w="6072" w:type="dxa"/>
            <w:vMerge w:val="restart"/>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Differentiation (AS)</w:t>
            </w:r>
          </w:p>
        </w:tc>
        <w:tc>
          <w:tcPr>
            <w:tcW w:w="400" w:type="dxa"/>
            <w:tcBorders>
              <w:top w:val="nil"/>
              <w:left w:val="nil"/>
              <w:bottom w:val="nil"/>
              <w:right w:val="nil"/>
            </w:tcBorders>
            <w:shd w:val="clear" w:color="auto" w:fill="auto"/>
            <w:noWrap/>
            <w:vAlign w:val="center"/>
            <w:hideMark/>
          </w:tcPr>
          <w:p w:rsidR="00CB422A" w:rsidRPr="00CB422A" w:rsidRDefault="00CB422A" w:rsidP="00CB422A">
            <w:pPr>
              <w:rPr>
                <w:rFonts w:eastAsia="Times New Roman"/>
                <w:color w:val="000000"/>
                <w:lang w:eastAsia="en-GB"/>
              </w:rPr>
            </w:pPr>
          </w:p>
        </w:tc>
        <w:tc>
          <w:tcPr>
            <w:tcW w:w="461" w:type="dxa"/>
            <w:tcBorders>
              <w:top w:val="nil"/>
              <w:left w:val="single" w:sz="8" w:space="0" w:color="auto"/>
              <w:bottom w:val="single" w:sz="8" w:space="0" w:color="auto"/>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9</w:t>
            </w:r>
          </w:p>
        </w:tc>
        <w:tc>
          <w:tcPr>
            <w:tcW w:w="6072" w:type="dxa"/>
            <w:tcBorders>
              <w:top w:val="nil"/>
              <w:left w:val="nil"/>
              <w:bottom w:val="single" w:sz="8" w:space="0" w:color="auto"/>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The binomial expansion (AS)</w:t>
            </w: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19</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E2EFD9"/>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17</w:t>
            </w:r>
          </w:p>
        </w:tc>
        <w:tc>
          <w:tcPr>
            <w:tcW w:w="6072" w:type="dxa"/>
            <w:vMerge w:val="restart"/>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The binomial distribution (AS)</w:t>
            </w: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20</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21</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E2EFD9"/>
            <w:noWrap/>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18</w:t>
            </w:r>
          </w:p>
        </w:tc>
        <w:tc>
          <w:tcPr>
            <w:tcW w:w="6072" w:type="dxa"/>
            <w:vMerge w:val="restart"/>
            <w:tcBorders>
              <w:top w:val="nil"/>
              <w:left w:val="single" w:sz="8" w:space="0" w:color="auto"/>
              <w:bottom w:val="single" w:sz="8" w:space="0" w:color="000000"/>
              <w:right w:val="single" w:sz="8" w:space="0" w:color="auto"/>
            </w:tcBorders>
            <w:shd w:val="clear" w:color="auto" w:fill="E2EFD9"/>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Statistical hypothesis testing using the binomial distribution (AS)</w:t>
            </w: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22</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23</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13</w:t>
            </w:r>
          </w:p>
        </w:tc>
        <w:tc>
          <w:tcPr>
            <w:tcW w:w="6072" w:type="dxa"/>
            <w:vMerge w:val="restart"/>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Exponentials and logarithms (AS)</w:t>
            </w: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24</w:t>
            </w:r>
          </w:p>
        </w:tc>
        <w:tc>
          <w:tcPr>
            <w:tcW w:w="398"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11</w:t>
            </w:r>
          </w:p>
        </w:tc>
        <w:tc>
          <w:tcPr>
            <w:tcW w:w="6072" w:type="dxa"/>
            <w:vMerge w:val="restart"/>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Integration (AS)</w:t>
            </w:r>
          </w:p>
        </w:tc>
        <w:tc>
          <w:tcPr>
            <w:tcW w:w="400" w:type="dxa"/>
            <w:tcBorders>
              <w:top w:val="nil"/>
              <w:left w:val="nil"/>
              <w:bottom w:val="nil"/>
              <w:right w:val="nil"/>
            </w:tcBorders>
            <w:shd w:val="clear" w:color="auto" w:fill="auto"/>
            <w:noWrap/>
            <w:vAlign w:val="center"/>
            <w:hideMark/>
          </w:tcPr>
          <w:p w:rsidR="00CB422A" w:rsidRPr="00CB422A" w:rsidRDefault="00CB422A" w:rsidP="00CB422A">
            <w:pP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25</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26</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27</w:t>
            </w:r>
          </w:p>
        </w:tc>
        <w:tc>
          <w:tcPr>
            <w:tcW w:w="398" w:type="dxa"/>
            <w:tcBorders>
              <w:top w:val="nil"/>
              <w:left w:val="single" w:sz="8" w:space="0" w:color="auto"/>
              <w:bottom w:val="single" w:sz="8" w:space="0" w:color="auto"/>
              <w:right w:val="single" w:sz="8" w:space="0" w:color="auto"/>
            </w:tcBorders>
            <w:shd w:val="clear" w:color="auto" w:fill="FBE4D5"/>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21</w:t>
            </w:r>
          </w:p>
        </w:tc>
        <w:tc>
          <w:tcPr>
            <w:tcW w:w="6072" w:type="dxa"/>
            <w:tcBorders>
              <w:top w:val="nil"/>
              <w:left w:val="nil"/>
              <w:bottom w:val="single" w:sz="8" w:space="0" w:color="auto"/>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Variable acceleration (AS)</w:t>
            </w:r>
          </w:p>
        </w:tc>
        <w:tc>
          <w:tcPr>
            <w:tcW w:w="400" w:type="dxa"/>
            <w:tcBorders>
              <w:top w:val="nil"/>
              <w:left w:val="nil"/>
              <w:bottom w:val="nil"/>
              <w:right w:val="nil"/>
            </w:tcBorders>
            <w:shd w:val="clear" w:color="auto" w:fill="auto"/>
            <w:noWrap/>
            <w:vAlign w:val="center"/>
            <w:hideMark/>
          </w:tcPr>
          <w:p w:rsidR="00CB422A" w:rsidRPr="00CB422A" w:rsidRDefault="00CB422A" w:rsidP="00CB422A">
            <w:pP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bl>
    <w:p w:rsidR="00CB422A" w:rsidRDefault="00CB422A" w:rsidP="008B4FCB">
      <w:pPr>
        <w:rPr>
          <w:b/>
          <w:bCs/>
          <w:color w:val="FF0000"/>
          <w:szCs w:val="24"/>
        </w:rPr>
      </w:pPr>
    </w:p>
    <w:p w:rsidR="00AC0390" w:rsidRDefault="00AC0390" w:rsidP="008B4FCB">
      <w:pPr>
        <w:rPr>
          <w:b/>
          <w:bCs/>
          <w:color w:val="FF0000"/>
          <w:szCs w:val="24"/>
        </w:rPr>
      </w:pPr>
    </w:p>
    <w:tbl>
      <w:tblPr>
        <w:tblStyle w:val="TableGrid"/>
        <w:tblW w:w="0" w:type="auto"/>
        <w:tblLook w:val="04A0" w:firstRow="1" w:lastRow="0" w:firstColumn="1" w:lastColumn="0" w:noHBand="0" w:noVBand="1"/>
      </w:tblPr>
      <w:tblGrid>
        <w:gridCol w:w="1696"/>
        <w:gridCol w:w="5103"/>
        <w:gridCol w:w="7371"/>
      </w:tblGrid>
      <w:tr w:rsidR="00CB422A" w:rsidRPr="00CB422A" w:rsidTr="005842B8">
        <w:tc>
          <w:tcPr>
            <w:tcW w:w="1696" w:type="dxa"/>
            <w:vAlign w:val="center"/>
          </w:tcPr>
          <w:p w:rsidR="00CB422A" w:rsidRPr="005842B8" w:rsidRDefault="00CB422A" w:rsidP="005842B8">
            <w:pPr>
              <w:rPr>
                <w:rFonts w:eastAsia="Calibri"/>
                <w:b/>
                <w:bCs/>
                <w:color w:val="00B0F0"/>
                <w:szCs w:val="24"/>
              </w:rPr>
            </w:pPr>
            <w:r w:rsidRPr="00CB422A">
              <w:rPr>
                <w:rFonts w:eastAsia="Calibri"/>
                <w:b/>
                <w:bCs/>
                <w:color w:val="00B0F0"/>
                <w:szCs w:val="24"/>
              </w:rPr>
              <w:lastRenderedPageBreak/>
              <w:t>Schedule B</w:t>
            </w:r>
          </w:p>
        </w:tc>
        <w:tc>
          <w:tcPr>
            <w:tcW w:w="5103" w:type="dxa"/>
            <w:vAlign w:val="center"/>
          </w:tcPr>
          <w:p w:rsidR="00CB422A" w:rsidRPr="00CB422A" w:rsidRDefault="00CB422A" w:rsidP="005842B8">
            <w:pPr>
              <w:numPr>
                <w:ilvl w:val="0"/>
                <w:numId w:val="28"/>
              </w:numPr>
              <w:contextualSpacing/>
              <w:rPr>
                <w:rFonts w:eastAsia="Calibri"/>
                <w:bCs/>
                <w:color w:val="000000"/>
                <w:szCs w:val="24"/>
              </w:rPr>
            </w:pPr>
            <w:r w:rsidRPr="00CB422A">
              <w:rPr>
                <w:rFonts w:eastAsia="Calibri"/>
                <w:bCs/>
                <w:color w:val="000000"/>
                <w:szCs w:val="24"/>
              </w:rPr>
              <w:t>Two teachers with equal timetable allocation.</w:t>
            </w:r>
          </w:p>
          <w:p w:rsidR="00CB422A" w:rsidRPr="00CB422A" w:rsidRDefault="00CB422A" w:rsidP="005842B8">
            <w:pPr>
              <w:numPr>
                <w:ilvl w:val="0"/>
                <w:numId w:val="28"/>
              </w:numPr>
              <w:contextualSpacing/>
              <w:rPr>
                <w:rFonts w:eastAsia="Calibri"/>
                <w:bCs/>
                <w:color w:val="000000"/>
                <w:szCs w:val="24"/>
              </w:rPr>
            </w:pPr>
            <w:r w:rsidRPr="00CB422A">
              <w:rPr>
                <w:rFonts w:eastAsia="Calibri"/>
                <w:bCs/>
                <w:color w:val="000000"/>
                <w:szCs w:val="24"/>
              </w:rPr>
              <w:t xml:space="preserve">Teacher A – Pure and Mechanics integrated. </w:t>
            </w:r>
          </w:p>
          <w:p w:rsidR="00CB422A" w:rsidRPr="00CB422A" w:rsidRDefault="00CB422A" w:rsidP="005842B8">
            <w:pPr>
              <w:numPr>
                <w:ilvl w:val="0"/>
                <w:numId w:val="28"/>
              </w:numPr>
              <w:contextualSpacing/>
              <w:rPr>
                <w:rFonts w:eastAsia="Calibri"/>
                <w:bCs/>
                <w:color w:val="000000"/>
                <w:szCs w:val="24"/>
              </w:rPr>
            </w:pPr>
            <w:r w:rsidRPr="00CB422A">
              <w:rPr>
                <w:rFonts w:eastAsia="Calibri"/>
                <w:bCs/>
                <w:color w:val="000000"/>
                <w:szCs w:val="24"/>
              </w:rPr>
              <w:t>Teacher B – Pure and Statistics integrated</w:t>
            </w:r>
            <w:r w:rsidR="008F2A51">
              <w:rPr>
                <w:rFonts w:eastAsia="Calibri"/>
                <w:bCs/>
                <w:color w:val="000000"/>
                <w:szCs w:val="24"/>
              </w:rPr>
              <w:t>.</w:t>
            </w:r>
          </w:p>
        </w:tc>
        <w:tc>
          <w:tcPr>
            <w:tcW w:w="7371" w:type="dxa"/>
            <w:vAlign w:val="center"/>
          </w:tcPr>
          <w:p w:rsidR="00CB422A" w:rsidRPr="00CB422A" w:rsidRDefault="00CB422A" w:rsidP="005842B8">
            <w:pPr>
              <w:rPr>
                <w:rFonts w:eastAsia="Calibri"/>
                <w:b/>
                <w:bCs/>
                <w:color w:val="00B0F0"/>
                <w:szCs w:val="24"/>
              </w:rPr>
            </w:pPr>
            <w:r w:rsidRPr="00CB422A">
              <w:rPr>
                <w:rFonts w:eastAsia="Calibri"/>
                <w:bCs/>
                <w:color w:val="000000"/>
                <w:szCs w:val="24"/>
              </w:rPr>
              <w:t>An earlier start to Statistics means that this might suit centres delivering an optional Statistics component of AS Further Maths in parallel.</w:t>
            </w:r>
          </w:p>
        </w:tc>
      </w:tr>
    </w:tbl>
    <w:p w:rsidR="00CB422A" w:rsidRPr="00CB422A" w:rsidRDefault="00CB422A" w:rsidP="00CB422A">
      <w:pPr>
        <w:rPr>
          <w:rFonts w:eastAsia="Calibri"/>
          <w:b/>
          <w:bCs/>
          <w:color w:val="FF0000"/>
          <w:szCs w:val="24"/>
        </w:rPr>
      </w:pPr>
    </w:p>
    <w:tbl>
      <w:tblPr>
        <w:tblW w:w="14259" w:type="dxa"/>
        <w:tblLook w:val="04A0" w:firstRow="1" w:lastRow="0" w:firstColumn="1" w:lastColumn="0" w:noHBand="0" w:noVBand="1"/>
      </w:tblPr>
      <w:tblGrid>
        <w:gridCol w:w="779"/>
        <w:gridCol w:w="461"/>
        <w:gridCol w:w="6079"/>
        <w:gridCol w:w="400"/>
        <w:gridCol w:w="461"/>
        <w:gridCol w:w="6079"/>
      </w:tblGrid>
      <w:tr w:rsidR="00CB422A" w:rsidRPr="00CB422A" w:rsidTr="00CB422A">
        <w:trPr>
          <w:trHeight w:hRule="exact" w:val="249"/>
        </w:trPr>
        <w:tc>
          <w:tcPr>
            <w:tcW w:w="779" w:type="dxa"/>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CB422A" w:rsidRPr="00CB422A" w:rsidRDefault="00CB422A" w:rsidP="00CB422A">
            <w:pPr>
              <w:rPr>
                <w:rFonts w:eastAsia="Times New Roman"/>
                <w:color w:val="000000"/>
                <w:lang w:eastAsia="en-GB"/>
              </w:rPr>
            </w:pPr>
            <w:bookmarkStart w:id="1" w:name="RANGE!F2:L29"/>
            <w:r w:rsidRPr="00CB422A">
              <w:rPr>
                <w:rFonts w:eastAsia="Times New Roman"/>
                <w:color w:val="000000"/>
                <w:lang w:eastAsia="en-GB"/>
              </w:rPr>
              <w:t>Week</w:t>
            </w:r>
            <w:bookmarkEnd w:id="1"/>
          </w:p>
        </w:tc>
        <w:tc>
          <w:tcPr>
            <w:tcW w:w="6540" w:type="dxa"/>
            <w:gridSpan w:val="2"/>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Teacher A</w:t>
            </w:r>
          </w:p>
        </w:tc>
        <w:tc>
          <w:tcPr>
            <w:tcW w:w="400" w:type="dxa"/>
            <w:tcBorders>
              <w:top w:val="nil"/>
              <w:left w:val="single" w:sz="8" w:space="0" w:color="auto"/>
              <w:bottom w:val="nil"/>
              <w:right w:val="single" w:sz="8" w:space="0" w:color="auto"/>
            </w:tcBorders>
            <w:shd w:val="clear" w:color="auto" w:fill="auto"/>
            <w:noWrap/>
            <w:vAlign w:val="center"/>
            <w:hideMark/>
          </w:tcPr>
          <w:p w:rsidR="00CB422A" w:rsidRPr="00CB422A" w:rsidRDefault="00CB422A" w:rsidP="00CB422A">
            <w:pPr>
              <w:rPr>
                <w:rFonts w:eastAsia="Times New Roman"/>
                <w:color w:val="000000"/>
                <w:lang w:eastAsia="en-GB"/>
              </w:rPr>
            </w:pPr>
          </w:p>
        </w:tc>
        <w:tc>
          <w:tcPr>
            <w:tcW w:w="6540" w:type="dxa"/>
            <w:gridSpan w:val="2"/>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Teacher B</w:t>
            </w: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w:t>
            </w:r>
          </w:p>
        </w:tc>
        <w:tc>
          <w:tcPr>
            <w:tcW w:w="461" w:type="dxa"/>
            <w:tcBorders>
              <w:top w:val="single" w:sz="8" w:space="0" w:color="auto"/>
              <w:left w:val="single" w:sz="8" w:space="0" w:color="auto"/>
              <w:bottom w:val="single" w:sz="8" w:space="0" w:color="auto"/>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w:t>
            </w:r>
          </w:p>
        </w:tc>
        <w:tc>
          <w:tcPr>
            <w:tcW w:w="6079" w:type="dxa"/>
            <w:tcBorders>
              <w:top w:val="single" w:sz="8" w:space="0" w:color="auto"/>
              <w:left w:val="nil"/>
              <w:bottom w:val="single" w:sz="8" w:space="0" w:color="auto"/>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Problem Solving (AS)</w:t>
            </w:r>
          </w:p>
        </w:tc>
        <w:tc>
          <w:tcPr>
            <w:tcW w:w="400" w:type="dxa"/>
            <w:tcBorders>
              <w:top w:val="nil"/>
              <w:left w:val="nil"/>
              <w:bottom w:val="nil"/>
              <w:right w:val="nil"/>
            </w:tcBorders>
            <w:shd w:val="clear" w:color="auto" w:fill="auto"/>
            <w:noWrap/>
            <w:vAlign w:val="center"/>
            <w:hideMark/>
          </w:tcPr>
          <w:p w:rsidR="00CB422A" w:rsidRPr="00CB422A" w:rsidRDefault="00CB422A" w:rsidP="00CB422A">
            <w:pPr>
              <w:rPr>
                <w:rFonts w:eastAsia="Times New Roman"/>
                <w:color w:val="000000"/>
                <w:lang w:eastAsia="en-GB"/>
              </w:rPr>
            </w:pPr>
          </w:p>
        </w:tc>
        <w:tc>
          <w:tcPr>
            <w:tcW w:w="461" w:type="dxa"/>
            <w:vMerge w:val="restart"/>
            <w:tcBorders>
              <w:top w:val="single" w:sz="8" w:space="0" w:color="auto"/>
              <w:left w:val="single" w:sz="8" w:space="0" w:color="auto"/>
              <w:bottom w:val="single" w:sz="8" w:space="0" w:color="000000"/>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2</w:t>
            </w:r>
          </w:p>
        </w:tc>
        <w:tc>
          <w:tcPr>
            <w:tcW w:w="6079" w:type="dxa"/>
            <w:vMerge w:val="restart"/>
            <w:tcBorders>
              <w:top w:val="single" w:sz="8" w:space="0" w:color="auto"/>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Surds and indices (AS)</w:t>
            </w: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2</w:t>
            </w:r>
          </w:p>
        </w:tc>
        <w:tc>
          <w:tcPr>
            <w:tcW w:w="461"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3</w:t>
            </w:r>
          </w:p>
        </w:tc>
        <w:tc>
          <w:tcPr>
            <w:tcW w:w="6079" w:type="dxa"/>
            <w:vMerge w:val="restart"/>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Quadratic functions (AS)</w:t>
            </w:r>
          </w:p>
        </w:tc>
        <w:tc>
          <w:tcPr>
            <w:tcW w:w="400" w:type="dxa"/>
            <w:tcBorders>
              <w:top w:val="nil"/>
              <w:left w:val="nil"/>
              <w:bottom w:val="nil"/>
              <w:right w:val="nil"/>
            </w:tcBorders>
            <w:shd w:val="clear" w:color="auto" w:fill="auto"/>
            <w:noWrap/>
            <w:vAlign w:val="center"/>
            <w:hideMark/>
          </w:tcPr>
          <w:p w:rsidR="00CB422A" w:rsidRPr="00CB422A" w:rsidRDefault="00CB422A" w:rsidP="00CB422A">
            <w:pPr>
              <w:rPr>
                <w:rFonts w:eastAsia="Times New Roman"/>
                <w:color w:val="000000"/>
                <w:lang w:eastAsia="en-GB"/>
              </w:rPr>
            </w:pPr>
          </w:p>
        </w:tc>
        <w:tc>
          <w:tcPr>
            <w:tcW w:w="461" w:type="dxa"/>
            <w:vMerge/>
            <w:tcBorders>
              <w:top w:val="single" w:sz="8" w:space="0" w:color="auto"/>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single" w:sz="8" w:space="0" w:color="auto"/>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3</w:t>
            </w: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tcBorders>
              <w:top w:val="nil"/>
              <w:left w:val="single" w:sz="8" w:space="0" w:color="auto"/>
              <w:bottom w:val="single" w:sz="8" w:space="0" w:color="auto"/>
              <w:right w:val="single" w:sz="8" w:space="0" w:color="auto"/>
            </w:tcBorders>
            <w:shd w:val="clear" w:color="auto" w:fill="E2EFD9"/>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14</w:t>
            </w:r>
          </w:p>
        </w:tc>
        <w:tc>
          <w:tcPr>
            <w:tcW w:w="6079" w:type="dxa"/>
            <w:tcBorders>
              <w:top w:val="nil"/>
              <w:left w:val="nil"/>
              <w:bottom w:val="single" w:sz="8" w:space="0" w:color="auto"/>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Data collection (AS)</w:t>
            </w: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4</w:t>
            </w: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E2EFD9"/>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15</w:t>
            </w:r>
          </w:p>
        </w:tc>
        <w:tc>
          <w:tcPr>
            <w:tcW w:w="6079" w:type="dxa"/>
            <w:vMerge w:val="restart"/>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Data processing, presentation and interpretation (AS)</w:t>
            </w: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5</w:t>
            </w:r>
          </w:p>
        </w:tc>
        <w:tc>
          <w:tcPr>
            <w:tcW w:w="461" w:type="dxa"/>
            <w:tcBorders>
              <w:top w:val="nil"/>
              <w:left w:val="single" w:sz="8" w:space="0" w:color="auto"/>
              <w:bottom w:val="single" w:sz="8" w:space="0" w:color="auto"/>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4</w:t>
            </w:r>
          </w:p>
        </w:tc>
        <w:tc>
          <w:tcPr>
            <w:tcW w:w="6079" w:type="dxa"/>
            <w:tcBorders>
              <w:top w:val="nil"/>
              <w:left w:val="nil"/>
              <w:bottom w:val="single" w:sz="8" w:space="0" w:color="auto"/>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Equations and inequalities (AS)</w:t>
            </w:r>
          </w:p>
        </w:tc>
        <w:tc>
          <w:tcPr>
            <w:tcW w:w="400" w:type="dxa"/>
            <w:tcBorders>
              <w:top w:val="nil"/>
              <w:left w:val="nil"/>
              <w:bottom w:val="nil"/>
              <w:right w:val="nil"/>
            </w:tcBorders>
            <w:shd w:val="clear" w:color="auto" w:fill="auto"/>
            <w:noWrap/>
            <w:vAlign w:val="center"/>
            <w:hideMark/>
          </w:tcPr>
          <w:p w:rsidR="00CB422A" w:rsidRPr="00CB422A" w:rsidRDefault="00CB422A" w:rsidP="00CB422A">
            <w:pP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6</w:t>
            </w:r>
          </w:p>
        </w:tc>
        <w:tc>
          <w:tcPr>
            <w:tcW w:w="461"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7</w:t>
            </w:r>
          </w:p>
        </w:tc>
        <w:tc>
          <w:tcPr>
            <w:tcW w:w="6079" w:type="dxa"/>
            <w:vMerge w:val="restart"/>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Polynomials (AS)</w:t>
            </w:r>
          </w:p>
        </w:tc>
        <w:tc>
          <w:tcPr>
            <w:tcW w:w="400" w:type="dxa"/>
            <w:tcBorders>
              <w:top w:val="nil"/>
              <w:left w:val="nil"/>
              <w:bottom w:val="nil"/>
              <w:right w:val="nil"/>
            </w:tcBorders>
            <w:shd w:val="clear" w:color="auto" w:fill="auto"/>
            <w:noWrap/>
            <w:vAlign w:val="center"/>
            <w:hideMark/>
          </w:tcPr>
          <w:p w:rsidR="00CB422A" w:rsidRPr="00CB422A" w:rsidRDefault="00CB422A" w:rsidP="00CB422A">
            <w:pP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7</w:t>
            </w: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6</w:t>
            </w:r>
          </w:p>
        </w:tc>
        <w:tc>
          <w:tcPr>
            <w:tcW w:w="6079" w:type="dxa"/>
            <w:vMerge w:val="restart"/>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Trigonometry (AS)</w:t>
            </w: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8</w:t>
            </w:r>
          </w:p>
        </w:tc>
        <w:tc>
          <w:tcPr>
            <w:tcW w:w="461" w:type="dxa"/>
            <w:vMerge w:val="restart"/>
            <w:tcBorders>
              <w:top w:val="nil"/>
              <w:left w:val="single" w:sz="8" w:space="0" w:color="auto"/>
              <w:bottom w:val="single" w:sz="8" w:space="0" w:color="000000"/>
              <w:right w:val="single" w:sz="8" w:space="0" w:color="auto"/>
            </w:tcBorders>
            <w:shd w:val="clear" w:color="auto" w:fill="FBE4D5"/>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19</w:t>
            </w:r>
          </w:p>
        </w:tc>
        <w:tc>
          <w:tcPr>
            <w:tcW w:w="6079" w:type="dxa"/>
            <w:vMerge w:val="restart"/>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Kinematics (AS)</w:t>
            </w:r>
          </w:p>
        </w:tc>
        <w:tc>
          <w:tcPr>
            <w:tcW w:w="400" w:type="dxa"/>
            <w:tcBorders>
              <w:top w:val="nil"/>
              <w:left w:val="nil"/>
              <w:bottom w:val="nil"/>
              <w:right w:val="nil"/>
            </w:tcBorders>
            <w:shd w:val="clear" w:color="auto" w:fill="auto"/>
            <w:noWrap/>
            <w:vAlign w:val="center"/>
            <w:hideMark/>
          </w:tcPr>
          <w:p w:rsidR="00CB422A" w:rsidRPr="00CB422A" w:rsidRDefault="00CB422A" w:rsidP="00CB422A">
            <w:pP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9</w:t>
            </w:r>
          </w:p>
        </w:tc>
        <w:tc>
          <w:tcPr>
            <w:tcW w:w="461"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10</w:t>
            </w:r>
          </w:p>
        </w:tc>
        <w:tc>
          <w:tcPr>
            <w:tcW w:w="461"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11</w:t>
            </w:r>
          </w:p>
        </w:tc>
        <w:tc>
          <w:tcPr>
            <w:tcW w:w="461"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12</w:t>
            </w:r>
          </w:p>
        </w:tc>
        <w:tc>
          <w:tcPr>
            <w:tcW w:w="6079" w:type="dxa"/>
            <w:vMerge w:val="restart"/>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Vectors (AS)</w:t>
            </w:r>
          </w:p>
        </w:tc>
        <w:tc>
          <w:tcPr>
            <w:tcW w:w="400" w:type="dxa"/>
            <w:tcBorders>
              <w:top w:val="nil"/>
              <w:left w:val="nil"/>
              <w:bottom w:val="nil"/>
              <w:right w:val="nil"/>
            </w:tcBorders>
            <w:shd w:val="clear" w:color="auto" w:fill="auto"/>
            <w:noWrap/>
            <w:vAlign w:val="center"/>
            <w:hideMark/>
          </w:tcPr>
          <w:p w:rsidR="00CB422A" w:rsidRPr="00CB422A" w:rsidRDefault="00CB422A" w:rsidP="00CB422A">
            <w:pP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8</w:t>
            </w:r>
          </w:p>
        </w:tc>
        <w:tc>
          <w:tcPr>
            <w:tcW w:w="6079" w:type="dxa"/>
            <w:vMerge w:val="restart"/>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Graphs and transformations (AS)</w:t>
            </w: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12</w:t>
            </w: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13</w:t>
            </w:r>
          </w:p>
        </w:tc>
        <w:tc>
          <w:tcPr>
            <w:tcW w:w="461" w:type="dxa"/>
            <w:vMerge w:val="restart"/>
            <w:tcBorders>
              <w:top w:val="nil"/>
              <w:left w:val="single" w:sz="8" w:space="0" w:color="auto"/>
              <w:bottom w:val="single" w:sz="8" w:space="0" w:color="000000"/>
              <w:right w:val="single" w:sz="8" w:space="0" w:color="auto"/>
            </w:tcBorders>
            <w:shd w:val="clear" w:color="auto" w:fill="FBE4D5"/>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20</w:t>
            </w:r>
          </w:p>
        </w:tc>
        <w:tc>
          <w:tcPr>
            <w:tcW w:w="6079" w:type="dxa"/>
            <w:vMerge w:val="restart"/>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Forces and Newton’s laws of motion (AS)</w:t>
            </w:r>
          </w:p>
        </w:tc>
        <w:tc>
          <w:tcPr>
            <w:tcW w:w="400" w:type="dxa"/>
            <w:tcBorders>
              <w:top w:val="nil"/>
              <w:left w:val="nil"/>
              <w:bottom w:val="nil"/>
              <w:right w:val="nil"/>
            </w:tcBorders>
            <w:shd w:val="clear" w:color="auto" w:fill="auto"/>
            <w:noWrap/>
            <w:vAlign w:val="center"/>
            <w:hideMark/>
          </w:tcPr>
          <w:p w:rsidR="00CB422A" w:rsidRPr="00CB422A" w:rsidRDefault="00CB422A" w:rsidP="00CB422A">
            <w:pPr>
              <w:rPr>
                <w:rFonts w:eastAsia="Times New Roman"/>
                <w:color w:val="000000"/>
                <w:lang w:eastAsia="en-GB"/>
              </w:rPr>
            </w:pPr>
          </w:p>
        </w:tc>
        <w:tc>
          <w:tcPr>
            <w:tcW w:w="461" w:type="dxa"/>
            <w:tcBorders>
              <w:top w:val="nil"/>
              <w:left w:val="single" w:sz="8" w:space="0" w:color="auto"/>
              <w:bottom w:val="single" w:sz="8" w:space="0" w:color="auto"/>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9</w:t>
            </w:r>
          </w:p>
        </w:tc>
        <w:tc>
          <w:tcPr>
            <w:tcW w:w="6079" w:type="dxa"/>
            <w:tcBorders>
              <w:top w:val="nil"/>
              <w:left w:val="nil"/>
              <w:bottom w:val="single" w:sz="8" w:space="0" w:color="auto"/>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The binomial expansion (AS)</w:t>
            </w: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14</w:t>
            </w:r>
          </w:p>
        </w:tc>
        <w:tc>
          <w:tcPr>
            <w:tcW w:w="461"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tcBorders>
              <w:top w:val="nil"/>
              <w:left w:val="single" w:sz="8" w:space="0" w:color="auto"/>
              <w:bottom w:val="single" w:sz="8" w:space="0" w:color="auto"/>
              <w:right w:val="single" w:sz="8" w:space="0" w:color="auto"/>
            </w:tcBorders>
            <w:shd w:val="clear" w:color="auto" w:fill="E2EFD9"/>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16</w:t>
            </w:r>
          </w:p>
        </w:tc>
        <w:tc>
          <w:tcPr>
            <w:tcW w:w="6079" w:type="dxa"/>
            <w:tcBorders>
              <w:top w:val="nil"/>
              <w:left w:val="nil"/>
              <w:bottom w:val="single" w:sz="8" w:space="0" w:color="auto"/>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Probability (AS)</w:t>
            </w: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15</w:t>
            </w:r>
          </w:p>
        </w:tc>
        <w:tc>
          <w:tcPr>
            <w:tcW w:w="461"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E2EFD9"/>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17</w:t>
            </w:r>
          </w:p>
        </w:tc>
        <w:tc>
          <w:tcPr>
            <w:tcW w:w="6079" w:type="dxa"/>
            <w:vMerge w:val="restart"/>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The binomial distribution (AS)</w:t>
            </w: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16</w:t>
            </w:r>
          </w:p>
        </w:tc>
        <w:tc>
          <w:tcPr>
            <w:tcW w:w="461"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17</w:t>
            </w:r>
          </w:p>
        </w:tc>
        <w:tc>
          <w:tcPr>
            <w:tcW w:w="461"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5</w:t>
            </w:r>
          </w:p>
        </w:tc>
        <w:tc>
          <w:tcPr>
            <w:tcW w:w="6079" w:type="dxa"/>
            <w:vMerge w:val="restart"/>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Coordinate geometry (AS)</w:t>
            </w: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18</w:t>
            </w:r>
          </w:p>
        </w:tc>
        <w:tc>
          <w:tcPr>
            <w:tcW w:w="461"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10</w:t>
            </w:r>
          </w:p>
        </w:tc>
        <w:tc>
          <w:tcPr>
            <w:tcW w:w="6079" w:type="dxa"/>
            <w:vMerge w:val="restart"/>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Differentiation (AS)</w:t>
            </w:r>
          </w:p>
        </w:tc>
        <w:tc>
          <w:tcPr>
            <w:tcW w:w="400" w:type="dxa"/>
            <w:tcBorders>
              <w:top w:val="nil"/>
              <w:left w:val="nil"/>
              <w:bottom w:val="nil"/>
              <w:right w:val="nil"/>
            </w:tcBorders>
            <w:shd w:val="clear" w:color="auto" w:fill="auto"/>
            <w:noWrap/>
            <w:vAlign w:val="center"/>
            <w:hideMark/>
          </w:tcPr>
          <w:p w:rsidR="00CB422A" w:rsidRPr="00CB422A" w:rsidRDefault="00CB422A" w:rsidP="00CB422A">
            <w:pP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19</w:t>
            </w: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20</w:t>
            </w: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4F2737">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21</w:t>
            </w: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E2EFD9"/>
            <w:noWrap/>
            <w:vAlign w:val="center"/>
            <w:hideMark/>
          </w:tcPr>
          <w:p w:rsidR="00CB422A" w:rsidRPr="00CB422A" w:rsidRDefault="004F2737" w:rsidP="004F2737">
            <w:pPr>
              <w:jc w:val="center"/>
              <w:rPr>
                <w:rFonts w:eastAsia="Times New Roman"/>
                <w:color w:val="000000"/>
                <w:lang w:eastAsia="en-GB"/>
              </w:rPr>
            </w:pPr>
            <w:r>
              <w:rPr>
                <w:rFonts w:eastAsia="Times New Roman"/>
                <w:color w:val="000000"/>
                <w:lang w:eastAsia="en-GB"/>
              </w:rPr>
              <w:t>18</w:t>
            </w:r>
          </w:p>
        </w:tc>
        <w:tc>
          <w:tcPr>
            <w:tcW w:w="6079" w:type="dxa"/>
            <w:vMerge w:val="restart"/>
            <w:tcBorders>
              <w:top w:val="nil"/>
              <w:left w:val="single" w:sz="8" w:space="0" w:color="auto"/>
              <w:bottom w:val="single" w:sz="8" w:space="0" w:color="000000"/>
              <w:right w:val="single" w:sz="8" w:space="0" w:color="auto"/>
            </w:tcBorders>
            <w:shd w:val="clear" w:color="auto" w:fill="E2EFD9"/>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Statistical hypothesis testing using the binomial distribution (AS)</w:t>
            </w: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22</w:t>
            </w: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E2EFD9"/>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23</w:t>
            </w: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CB422A" w:rsidRPr="00CB422A" w:rsidRDefault="00CB422A" w:rsidP="004F2737">
            <w:pPr>
              <w:jc w:val="center"/>
              <w:rPr>
                <w:rFonts w:eastAsia="Times New Roman"/>
                <w:color w:val="000000"/>
                <w:lang w:eastAsia="en-GB"/>
              </w:rPr>
            </w:pPr>
            <w:r w:rsidRPr="00CB422A">
              <w:rPr>
                <w:rFonts w:eastAsia="Times New Roman"/>
                <w:color w:val="000000"/>
                <w:lang w:eastAsia="en-GB"/>
              </w:rPr>
              <w:t>1</w:t>
            </w:r>
            <w:r w:rsidR="004F2737">
              <w:rPr>
                <w:rFonts w:eastAsia="Times New Roman"/>
                <w:color w:val="000000"/>
                <w:lang w:eastAsia="en-GB"/>
              </w:rPr>
              <w:t>3</w:t>
            </w:r>
          </w:p>
        </w:tc>
        <w:tc>
          <w:tcPr>
            <w:tcW w:w="6079" w:type="dxa"/>
            <w:vMerge w:val="restart"/>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Exponentials and logarithms (AS)</w:t>
            </w: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24</w:t>
            </w:r>
          </w:p>
        </w:tc>
        <w:tc>
          <w:tcPr>
            <w:tcW w:w="461"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11</w:t>
            </w:r>
          </w:p>
        </w:tc>
        <w:tc>
          <w:tcPr>
            <w:tcW w:w="6079" w:type="dxa"/>
            <w:vMerge w:val="restart"/>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Integration (AS)</w:t>
            </w:r>
          </w:p>
        </w:tc>
        <w:tc>
          <w:tcPr>
            <w:tcW w:w="400" w:type="dxa"/>
            <w:tcBorders>
              <w:top w:val="nil"/>
              <w:left w:val="nil"/>
              <w:bottom w:val="nil"/>
              <w:right w:val="nil"/>
            </w:tcBorders>
            <w:shd w:val="clear" w:color="auto" w:fill="auto"/>
            <w:noWrap/>
            <w:vAlign w:val="center"/>
            <w:hideMark/>
          </w:tcPr>
          <w:p w:rsidR="00CB422A" w:rsidRPr="00CB422A" w:rsidRDefault="00CB422A" w:rsidP="00CB422A">
            <w:pP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25</w:t>
            </w: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26</w:t>
            </w: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CB422A" w:rsidRPr="00CB422A" w:rsidRDefault="00CB422A" w:rsidP="00CB422A">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r w:rsidR="00CB422A" w:rsidRPr="00CB422A" w:rsidTr="00CB422A">
        <w:trPr>
          <w:trHeight w:hRule="exact" w:val="249"/>
        </w:trPr>
        <w:tc>
          <w:tcPr>
            <w:tcW w:w="779" w:type="dxa"/>
            <w:tcBorders>
              <w:top w:val="single" w:sz="8" w:space="0" w:color="auto"/>
              <w:left w:val="single" w:sz="8" w:space="0" w:color="auto"/>
              <w:bottom w:val="single" w:sz="8" w:space="0" w:color="auto"/>
              <w:right w:val="nil"/>
            </w:tcBorders>
            <w:shd w:val="clear" w:color="auto" w:fill="F2F2F2"/>
            <w:noWrap/>
            <w:vAlign w:val="bottom"/>
            <w:hideMark/>
          </w:tcPr>
          <w:p w:rsidR="00CB422A" w:rsidRPr="00CB422A" w:rsidRDefault="00CB422A" w:rsidP="00CB422A">
            <w:pPr>
              <w:jc w:val="center"/>
              <w:rPr>
                <w:rFonts w:eastAsia="Times New Roman"/>
                <w:color w:val="000000"/>
                <w:lang w:eastAsia="en-GB"/>
              </w:rPr>
            </w:pPr>
            <w:r w:rsidRPr="00CB422A">
              <w:rPr>
                <w:rFonts w:eastAsia="Times New Roman"/>
                <w:color w:val="000000"/>
                <w:lang w:eastAsia="en-GB"/>
              </w:rPr>
              <w:t>27</w:t>
            </w:r>
          </w:p>
        </w:tc>
        <w:tc>
          <w:tcPr>
            <w:tcW w:w="461" w:type="dxa"/>
            <w:tcBorders>
              <w:top w:val="nil"/>
              <w:left w:val="single" w:sz="8" w:space="0" w:color="auto"/>
              <w:bottom w:val="single" w:sz="8" w:space="0" w:color="auto"/>
              <w:right w:val="single" w:sz="8" w:space="0" w:color="auto"/>
            </w:tcBorders>
            <w:shd w:val="clear" w:color="auto" w:fill="FBE4D5"/>
            <w:noWrap/>
            <w:vAlign w:val="center"/>
            <w:hideMark/>
          </w:tcPr>
          <w:p w:rsidR="00CB422A" w:rsidRPr="00CB422A" w:rsidRDefault="004F2737" w:rsidP="00CB422A">
            <w:pPr>
              <w:jc w:val="center"/>
              <w:rPr>
                <w:rFonts w:eastAsia="Times New Roman"/>
                <w:color w:val="000000"/>
                <w:lang w:eastAsia="en-GB"/>
              </w:rPr>
            </w:pPr>
            <w:r>
              <w:rPr>
                <w:rFonts w:eastAsia="Times New Roman"/>
                <w:color w:val="000000"/>
                <w:lang w:eastAsia="en-GB"/>
              </w:rPr>
              <w:t>21</w:t>
            </w:r>
          </w:p>
        </w:tc>
        <w:tc>
          <w:tcPr>
            <w:tcW w:w="6079" w:type="dxa"/>
            <w:tcBorders>
              <w:top w:val="nil"/>
              <w:left w:val="nil"/>
              <w:bottom w:val="single" w:sz="8" w:space="0" w:color="auto"/>
              <w:right w:val="single" w:sz="8" w:space="0" w:color="auto"/>
            </w:tcBorders>
            <w:shd w:val="clear" w:color="auto" w:fill="FBE4D5"/>
            <w:vAlign w:val="center"/>
            <w:hideMark/>
          </w:tcPr>
          <w:p w:rsidR="00CB422A" w:rsidRPr="00CB422A" w:rsidRDefault="00CB422A" w:rsidP="00CB422A">
            <w:pPr>
              <w:rPr>
                <w:rFonts w:eastAsia="Times New Roman"/>
                <w:color w:val="000000"/>
                <w:lang w:eastAsia="en-GB"/>
              </w:rPr>
            </w:pPr>
            <w:r w:rsidRPr="00CB422A">
              <w:rPr>
                <w:rFonts w:eastAsia="Times New Roman"/>
                <w:color w:val="000000"/>
                <w:lang w:eastAsia="en-GB"/>
              </w:rPr>
              <w:t>Variable acceleration (AS)</w:t>
            </w:r>
          </w:p>
        </w:tc>
        <w:tc>
          <w:tcPr>
            <w:tcW w:w="400" w:type="dxa"/>
            <w:tcBorders>
              <w:top w:val="nil"/>
              <w:left w:val="nil"/>
              <w:bottom w:val="nil"/>
              <w:right w:val="nil"/>
            </w:tcBorders>
            <w:shd w:val="clear" w:color="auto" w:fill="auto"/>
            <w:noWrap/>
            <w:vAlign w:val="center"/>
            <w:hideMark/>
          </w:tcPr>
          <w:p w:rsidR="00CB422A" w:rsidRPr="00CB422A" w:rsidRDefault="00CB422A" w:rsidP="00CB422A">
            <w:pP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c>
          <w:tcPr>
            <w:tcW w:w="6079" w:type="dxa"/>
            <w:vMerge/>
            <w:tcBorders>
              <w:top w:val="nil"/>
              <w:left w:val="single" w:sz="8" w:space="0" w:color="auto"/>
              <w:bottom w:val="single" w:sz="8" w:space="0" w:color="000000"/>
              <w:right w:val="single" w:sz="8" w:space="0" w:color="auto"/>
            </w:tcBorders>
            <w:shd w:val="clear" w:color="auto" w:fill="DEEAF6"/>
            <w:vAlign w:val="center"/>
            <w:hideMark/>
          </w:tcPr>
          <w:p w:rsidR="00CB422A" w:rsidRPr="00CB422A" w:rsidRDefault="00CB422A" w:rsidP="00CB422A">
            <w:pPr>
              <w:rPr>
                <w:rFonts w:eastAsia="Times New Roman"/>
                <w:color w:val="000000"/>
                <w:lang w:eastAsia="en-GB"/>
              </w:rPr>
            </w:pPr>
          </w:p>
        </w:tc>
      </w:tr>
    </w:tbl>
    <w:p w:rsidR="00CB422A" w:rsidRPr="00CB422A" w:rsidRDefault="00CB422A" w:rsidP="00CB422A">
      <w:pPr>
        <w:rPr>
          <w:rFonts w:eastAsia="Calibri"/>
        </w:rPr>
      </w:pPr>
    </w:p>
    <w:p w:rsidR="008B4FCB" w:rsidRPr="00A85C51" w:rsidRDefault="008B4FCB" w:rsidP="008B4FCB"/>
    <w:p w:rsidR="00AE0EA8" w:rsidRDefault="00AE0EA8">
      <w:r>
        <w:br w:type="page"/>
      </w:r>
    </w:p>
    <w:tbl>
      <w:tblPr>
        <w:tblStyle w:val="TableGrid2"/>
        <w:tblW w:w="0" w:type="auto"/>
        <w:tblLook w:val="04A0" w:firstRow="1" w:lastRow="0" w:firstColumn="1" w:lastColumn="0" w:noHBand="0" w:noVBand="1"/>
      </w:tblPr>
      <w:tblGrid>
        <w:gridCol w:w="1696"/>
        <w:gridCol w:w="5103"/>
        <w:gridCol w:w="7371"/>
      </w:tblGrid>
      <w:tr w:rsidR="008F2A51" w:rsidRPr="00AE0EA8" w:rsidTr="005842B8">
        <w:tc>
          <w:tcPr>
            <w:tcW w:w="1696" w:type="dxa"/>
            <w:vAlign w:val="center"/>
          </w:tcPr>
          <w:p w:rsidR="008F2A51" w:rsidRPr="005842B8" w:rsidRDefault="008F2A51" w:rsidP="005842B8">
            <w:pPr>
              <w:rPr>
                <w:rFonts w:eastAsia="Calibri"/>
                <w:b/>
                <w:bCs/>
                <w:color w:val="00B0F0"/>
                <w:szCs w:val="24"/>
              </w:rPr>
            </w:pPr>
            <w:r w:rsidRPr="00AE0EA8">
              <w:rPr>
                <w:rFonts w:eastAsia="Calibri"/>
                <w:b/>
                <w:bCs/>
                <w:color w:val="00B0F0"/>
                <w:szCs w:val="24"/>
              </w:rPr>
              <w:lastRenderedPageBreak/>
              <w:t>Schedule C</w:t>
            </w:r>
          </w:p>
        </w:tc>
        <w:tc>
          <w:tcPr>
            <w:tcW w:w="5103" w:type="dxa"/>
            <w:vAlign w:val="center"/>
          </w:tcPr>
          <w:p w:rsidR="008F2A51" w:rsidRPr="002476E0" w:rsidRDefault="008F2A51" w:rsidP="005842B8">
            <w:pPr>
              <w:pStyle w:val="ListParagraph"/>
              <w:numPr>
                <w:ilvl w:val="0"/>
                <w:numId w:val="27"/>
              </w:numPr>
              <w:rPr>
                <w:bCs/>
                <w:color w:val="000000" w:themeColor="text1"/>
                <w:szCs w:val="24"/>
              </w:rPr>
            </w:pPr>
            <w:r w:rsidRPr="002476E0">
              <w:rPr>
                <w:bCs/>
                <w:color w:val="000000" w:themeColor="text1"/>
                <w:szCs w:val="24"/>
              </w:rPr>
              <w:t>Two teachers with equal timetable allocation.</w:t>
            </w:r>
          </w:p>
          <w:p w:rsidR="008F2A51" w:rsidRPr="002476E0" w:rsidRDefault="008F2A51" w:rsidP="005842B8">
            <w:pPr>
              <w:pStyle w:val="ListParagraph"/>
              <w:numPr>
                <w:ilvl w:val="0"/>
                <w:numId w:val="27"/>
              </w:numPr>
              <w:rPr>
                <w:bCs/>
                <w:color w:val="000000" w:themeColor="text1"/>
                <w:szCs w:val="24"/>
              </w:rPr>
            </w:pPr>
            <w:r w:rsidRPr="002476E0">
              <w:rPr>
                <w:bCs/>
                <w:color w:val="000000" w:themeColor="text1"/>
                <w:szCs w:val="24"/>
              </w:rPr>
              <w:t>Teacher A – Pure followed by Mechanics.</w:t>
            </w:r>
          </w:p>
          <w:p w:rsidR="008F2A51" w:rsidRPr="005842B8" w:rsidRDefault="008F2A51" w:rsidP="005842B8">
            <w:pPr>
              <w:pStyle w:val="ListParagraph"/>
              <w:numPr>
                <w:ilvl w:val="0"/>
                <w:numId w:val="27"/>
              </w:numPr>
              <w:rPr>
                <w:bCs/>
                <w:color w:val="000000" w:themeColor="text1"/>
                <w:szCs w:val="24"/>
              </w:rPr>
            </w:pPr>
            <w:r w:rsidRPr="002476E0">
              <w:rPr>
                <w:bCs/>
                <w:color w:val="000000" w:themeColor="text1"/>
                <w:szCs w:val="24"/>
              </w:rPr>
              <w:t>Teacher B – Pure followed by Statistics.</w:t>
            </w:r>
          </w:p>
        </w:tc>
        <w:tc>
          <w:tcPr>
            <w:tcW w:w="7371" w:type="dxa"/>
            <w:vAlign w:val="center"/>
          </w:tcPr>
          <w:p w:rsidR="008F2A51" w:rsidRPr="00CA2BE8" w:rsidRDefault="008F2A51" w:rsidP="005842B8">
            <w:pPr>
              <w:rPr>
                <w:bCs/>
                <w:color w:val="00B0F0"/>
                <w:szCs w:val="24"/>
              </w:rPr>
            </w:pPr>
            <w:r>
              <w:rPr>
                <w:bCs/>
                <w:color w:val="000000" w:themeColor="text1"/>
                <w:szCs w:val="24"/>
              </w:rPr>
              <w:t>Here</w:t>
            </w:r>
            <w:r w:rsidRPr="00C67329">
              <w:rPr>
                <w:bCs/>
                <w:color w:val="000000" w:themeColor="text1"/>
                <w:szCs w:val="24"/>
              </w:rPr>
              <w:t xml:space="preserve"> pure concepts </w:t>
            </w:r>
            <w:r>
              <w:rPr>
                <w:bCs/>
                <w:color w:val="000000" w:themeColor="text1"/>
                <w:szCs w:val="24"/>
              </w:rPr>
              <w:t xml:space="preserve">are developed </w:t>
            </w:r>
            <w:r w:rsidRPr="00C67329">
              <w:rPr>
                <w:bCs/>
                <w:color w:val="000000" w:themeColor="text1"/>
                <w:szCs w:val="24"/>
              </w:rPr>
              <w:t>before tackling applied topics</w:t>
            </w:r>
            <w:r>
              <w:rPr>
                <w:bCs/>
                <w:color w:val="000000" w:themeColor="text1"/>
                <w:szCs w:val="24"/>
              </w:rPr>
              <w:t xml:space="preserve"> in each strand.</w:t>
            </w:r>
          </w:p>
        </w:tc>
      </w:tr>
    </w:tbl>
    <w:p w:rsidR="00AE0EA8" w:rsidRPr="00AE0EA8" w:rsidRDefault="00AE0EA8" w:rsidP="00AE0EA8">
      <w:pPr>
        <w:rPr>
          <w:rFonts w:eastAsia="Calibri"/>
          <w:b/>
          <w:bCs/>
          <w:color w:val="FF0000"/>
          <w:szCs w:val="24"/>
        </w:rPr>
      </w:pPr>
    </w:p>
    <w:tbl>
      <w:tblPr>
        <w:tblW w:w="14244" w:type="dxa"/>
        <w:tblLook w:val="04A0" w:firstRow="1" w:lastRow="0" w:firstColumn="1" w:lastColumn="0" w:noHBand="0" w:noVBand="1"/>
      </w:tblPr>
      <w:tblGrid>
        <w:gridCol w:w="841"/>
        <w:gridCol w:w="461"/>
        <w:gridCol w:w="6009"/>
        <w:gridCol w:w="400"/>
        <w:gridCol w:w="461"/>
        <w:gridCol w:w="6072"/>
      </w:tblGrid>
      <w:tr w:rsidR="00AE0EA8" w:rsidRPr="00AE0EA8" w:rsidTr="00AE0EA8">
        <w:trPr>
          <w:trHeight w:hRule="exact" w:val="249"/>
        </w:trPr>
        <w:tc>
          <w:tcPr>
            <w:tcW w:w="841"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Week</w:t>
            </w:r>
          </w:p>
        </w:tc>
        <w:tc>
          <w:tcPr>
            <w:tcW w:w="6470" w:type="dxa"/>
            <w:gridSpan w:val="2"/>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Teacher A</w:t>
            </w:r>
          </w:p>
        </w:tc>
        <w:tc>
          <w:tcPr>
            <w:tcW w:w="400" w:type="dxa"/>
            <w:tcBorders>
              <w:top w:val="nil"/>
              <w:left w:val="single" w:sz="8" w:space="0" w:color="auto"/>
              <w:bottom w:val="nil"/>
              <w:right w:val="single" w:sz="8" w:space="0" w:color="auto"/>
            </w:tcBorders>
            <w:shd w:val="clear" w:color="auto" w:fill="auto"/>
            <w:noWrap/>
            <w:vAlign w:val="center"/>
            <w:hideMark/>
          </w:tcPr>
          <w:p w:rsidR="00AE0EA8" w:rsidRPr="00AE0EA8" w:rsidRDefault="00AE0EA8" w:rsidP="00AE0EA8">
            <w:pPr>
              <w:rPr>
                <w:rFonts w:eastAsia="Times New Roman"/>
                <w:color w:val="000000"/>
                <w:lang w:eastAsia="en-GB"/>
              </w:rPr>
            </w:pPr>
          </w:p>
        </w:tc>
        <w:tc>
          <w:tcPr>
            <w:tcW w:w="6533" w:type="dxa"/>
            <w:gridSpan w:val="2"/>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Teacher B</w:t>
            </w: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1</w:t>
            </w:r>
          </w:p>
        </w:tc>
        <w:tc>
          <w:tcPr>
            <w:tcW w:w="398" w:type="dxa"/>
            <w:tcBorders>
              <w:top w:val="single" w:sz="8" w:space="0" w:color="auto"/>
              <w:left w:val="single" w:sz="8" w:space="0" w:color="auto"/>
              <w:bottom w:val="single" w:sz="8" w:space="0" w:color="auto"/>
              <w:right w:val="single" w:sz="8" w:space="0" w:color="auto"/>
            </w:tcBorders>
            <w:shd w:val="clear" w:color="auto" w:fill="DEEAF6"/>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1</w:t>
            </w:r>
          </w:p>
        </w:tc>
        <w:tc>
          <w:tcPr>
            <w:tcW w:w="6072" w:type="dxa"/>
            <w:tcBorders>
              <w:top w:val="single" w:sz="8" w:space="0" w:color="auto"/>
              <w:left w:val="nil"/>
              <w:bottom w:val="single" w:sz="8" w:space="0" w:color="auto"/>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Problem Solving (AS)</w:t>
            </w:r>
          </w:p>
        </w:tc>
        <w:tc>
          <w:tcPr>
            <w:tcW w:w="400" w:type="dxa"/>
            <w:tcBorders>
              <w:top w:val="nil"/>
              <w:left w:val="nil"/>
              <w:bottom w:val="nil"/>
              <w:right w:val="nil"/>
            </w:tcBorders>
            <w:shd w:val="clear" w:color="auto" w:fill="auto"/>
            <w:noWrap/>
            <w:vAlign w:val="center"/>
            <w:hideMark/>
          </w:tcPr>
          <w:p w:rsidR="00AE0EA8" w:rsidRPr="00AE0EA8" w:rsidRDefault="00AE0EA8" w:rsidP="00AE0EA8">
            <w:pPr>
              <w:rPr>
                <w:rFonts w:eastAsia="Times New Roman"/>
                <w:color w:val="000000"/>
                <w:lang w:eastAsia="en-GB"/>
              </w:rPr>
            </w:pPr>
          </w:p>
        </w:tc>
        <w:tc>
          <w:tcPr>
            <w:tcW w:w="461" w:type="dxa"/>
            <w:vMerge w:val="restart"/>
            <w:tcBorders>
              <w:top w:val="single" w:sz="8" w:space="0" w:color="auto"/>
              <w:left w:val="single" w:sz="8" w:space="0" w:color="auto"/>
              <w:bottom w:val="single" w:sz="8" w:space="0" w:color="000000"/>
              <w:right w:val="single" w:sz="8" w:space="0" w:color="auto"/>
            </w:tcBorders>
            <w:shd w:val="clear" w:color="auto" w:fill="DEEAF6"/>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3</w:t>
            </w:r>
          </w:p>
        </w:tc>
        <w:tc>
          <w:tcPr>
            <w:tcW w:w="6072" w:type="dxa"/>
            <w:vMerge w:val="restart"/>
            <w:tcBorders>
              <w:top w:val="single" w:sz="8" w:space="0" w:color="auto"/>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Quadratic functions (AS)</w:t>
            </w: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2</w:t>
            </w:r>
          </w:p>
        </w:tc>
        <w:tc>
          <w:tcPr>
            <w:tcW w:w="398"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2</w:t>
            </w:r>
          </w:p>
        </w:tc>
        <w:tc>
          <w:tcPr>
            <w:tcW w:w="6072" w:type="dxa"/>
            <w:vMerge w:val="restart"/>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Surds and indices (AS)</w:t>
            </w:r>
          </w:p>
        </w:tc>
        <w:tc>
          <w:tcPr>
            <w:tcW w:w="400" w:type="dxa"/>
            <w:tcBorders>
              <w:top w:val="nil"/>
              <w:left w:val="nil"/>
              <w:bottom w:val="nil"/>
              <w:right w:val="nil"/>
            </w:tcBorders>
            <w:shd w:val="clear" w:color="auto" w:fill="auto"/>
            <w:noWrap/>
            <w:vAlign w:val="center"/>
            <w:hideMark/>
          </w:tcPr>
          <w:p w:rsidR="00AE0EA8" w:rsidRPr="00AE0EA8" w:rsidRDefault="00AE0EA8" w:rsidP="00AE0EA8">
            <w:pPr>
              <w:rPr>
                <w:rFonts w:eastAsia="Times New Roman"/>
                <w:color w:val="000000"/>
                <w:lang w:eastAsia="en-GB"/>
              </w:rPr>
            </w:pPr>
          </w:p>
        </w:tc>
        <w:tc>
          <w:tcPr>
            <w:tcW w:w="461" w:type="dxa"/>
            <w:vMerge/>
            <w:tcBorders>
              <w:top w:val="single" w:sz="8" w:space="0" w:color="auto"/>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single" w:sz="8" w:space="0" w:color="auto"/>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3</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E0EA8" w:rsidRDefault="00AE0EA8" w:rsidP="00AE0EA8">
            <w:pPr>
              <w:jc w:val="center"/>
              <w:rPr>
                <w:rFonts w:eastAsia="Times New Roman"/>
                <w:color w:val="000000"/>
                <w:lang w:eastAsia="en-GB"/>
              </w:rPr>
            </w:pPr>
          </w:p>
        </w:tc>
        <w:tc>
          <w:tcPr>
            <w:tcW w:w="461" w:type="dxa"/>
            <w:vMerge/>
            <w:tcBorders>
              <w:top w:val="single" w:sz="8" w:space="0" w:color="auto"/>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single" w:sz="8" w:space="0" w:color="auto"/>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4</w:t>
            </w:r>
          </w:p>
        </w:tc>
        <w:tc>
          <w:tcPr>
            <w:tcW w:w="398"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5</w:t>
            </w:r>
          </w:p>
        </w:tc>
        <w:tc>
          <w:tcPr>
            <w:tcW w:w="6072" w:type="dxa"/>
            <w:vMerge w:val="restart"/>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Coordinate geometry (AS)</w:t>
            </w:r>
          </w:p>
        </w:tc>
        <w:tc>
          <w:tcPr>
            <w:tcW w:w="400" w:type="dxa"/>
            <w:tcBorders>
              <w:top w:val="nil"/>
              <w:left w:val="nil"/>
              <w:bottom w:val="nil"/>
              <w:right w:val="nil"/>
            </w:tcBorders>
            <w:shd w:val="clear" w:color="auto" w:fill="auto"/>
            <w:noWrap/>
            <w:vAlign w:val="center"/>
            <w:hideMark/>
          </w:tcPr>
          <w:p w:rsidR="00AE0EA8" w:rsidRPr="00AE0EA8" w:rsidRDefault="00AE0EA8" w:rsidP="00AE0EA8">
            <w:pPr>
              <w:rPr>
                <w:rFonts w:eastAsia="Times New Roman"/>
                <w:color w:val="000000"/>
                <w:lang w:eastAsia="en-GB"/>
              </w:rPr>
            </w:pPr>
          </w:p>
        </w:tc>
        <w:tc>
          <w:tcPr>
            <w:tcW w:w="461" w:type="dxa"/>
            <w:tcBorders>
              <w:top w:val="nil"/>
              <w:left w:val="single" w:sz="8" w:space="0" w:color="auto"/>
              <w:bottom w:val="single" w:sz="8" w:space="0" w:color="auto"/>
              <w:right w:val="single" w:sz="8" w:space="0" w:color="auto"/>
            </w:tcBorders>
            <w:shd w:val="clear" w:color="auto" w:fill="DEEAF6"/>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4</w:t>
            </w:r>
          </w:p>
        </w:tc>
        <w:tc>
          <w:tcPr>
            <w:tcW w:w="6072" w:type="dxa"/>
            <w:tcBorders>
              <w:top w:val="nil"/>
              <w:left w:val="nil"/>
              <w:bottom w:val="single" w:sz="8" w:space="0" w:color="auto"/>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Equations and inequalities (AS)</w:t>
            </w: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5</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E0EA8" w:rsidRDefault="00AE0EA8" w:rsidP="00AE0EA8">
            <w:pPr>
              <w:jc w:val="cente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7</w:t>
            </w:r>
          </w:p>
        </w:tc>
        <w:tc>
          <w:tcPr>
            <w:tcW w:w="6072" w:type="dxa"/>
            <w:vMerge w:val="restart"/>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Polynomials (AS)</w:t>
            </w: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6</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E0EA8" w:rsidRDefault="00AE0EA8" w:rsidP="00AE0EA8">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7</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E0EA8" w:rsidRDefault="00AE0EA8" w:rsidP="00AE0EA8">
            <w:pPr>
              <w:jc w:val="cente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6</w:t>
            </w:r>
          </w:p>
        </w:tc>
        <w:tc>
          <w:tcPr>
            <w:tcW w:w="6072" w:type="dxa"/>
            <w:vMerge w:val="restart"/>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Trigonometry (AS)</w:t>
            </w: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8</w:t>
            </w:r>
          </w:p>
        </w:tc>
        <w:tc>
          <w:tcPr>
            <w:tcW w:w="398"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10</w:t>
            </w:r>
          </w:p>
        </w:tc>
        <w:tc>
          <w:tcPr>
            <w:tcW w:w="6072" w:type="dxa"/>
            <w:vMerge w:val="restart"/>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Differentiation (AS)</w:t>
            </w:r>
          </w:p>
        </w:tc>
        <w:tc>
          <w:tcPr>
            <w:tcW w:w="400" w:type="dxa"/>
            <w:tcBorders>
              <w:top w:val="nil"/>
              <w:left w:val="nil"/>
              <w:bottom w:val="nil"/>
              <w:right w:val="nil"/>
            </w:tcBorders>
            <w:shd w:val="clear" w:color="auto" w:fill="auto"/>
            <w:noWrap/>
            <w:vAlign w:val="center"/>
            <w:hideMark/>
          </w:tcPr>
          <w:p w:rsidR="00AE0EA8" w:rsidRPr="00AE0EA8" w:rsidRDefault="00AE0EA8" w:rsidP="00AE0EA8">
            <w:pP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9</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E0EA8" w:rsidRDefault="00AE0EA8" w:rsidP="00AE0EA8">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10</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E0EA8" w:rsidRDefault="00AE0EA8" w:rsidP="00AE0EA8">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11</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E0EA8" w:rsidRDefault="00AE0EA8" w:rsidP="00AE0EA8">
            <w:pPr>
              <w:jc w:val="cente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8</w:t>
            </w:r>
          </w:p>
        </w:tc>
        <w:tc>
          <w:tcPr>
            <w:tcW w:w="6072" w:type="dxa"/>
            <w:vMerge w:val="restart"/>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Graphs and transformations (AS)</w:t>
            </w: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12</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E0EA8" w:rsidRDefault="00AE0EA8" w:rsidP="00AE0EA8">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13</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E0EA8" w:rsidRDefault="00AE0EA8" w:rsidP="00AE0EA8">
            <w:pPr>
              <w:jc w:val="cente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13</w:t>
            </w:r>
          </w:p>
        </w:tc>
        <w:tc>
          <w:tcPr>
            <w:tcW w:w="6072" w:type="dxa"/>
            <w:vMerge w:val="restart"/>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Exponentials and logarithms (AS)</w:t>
            </w: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14</w:t>
            </w:r>
          </w:p>
        </w:tc>
        <w:tc>
          <w:tcPr>
            <w:tcW w:w="398"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11</w:t>
            </w:r>
          </w:p>
        </w:tc>
        <w:tc>
          <w:tcPr>
            <w:tcW w:w="6072" w:type="dxa"/>
            <w:vMerge w:val="restart"/>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Integration (AS)</w:t>
            </w:r>
          </w:p>
        </w:tc>
        <w:tc>
          <w:tcPr>
            <w:tcW w:w="400" w:type="dxa"/>
            <w:tcBorders>
              <w:top w:val="nil"/>
              <w:left w:val="nil"/>
              <w:bottom w:val="nil"/>
              <w:right w:val="nil"/>
            </w:tcBorders>
            <w:shd w:val="clear" w:color="auto" w:fill="auto"/>
            <w:noWrap/>
            <w:vAlign w:val="center"/>
            <w:hideMark/>
          </w:tcPr>
          <w:p w:rsidR="00AE0EA8" w:rsidRPr="00AE0EA8" w:rsidRDefault="00AE0EA8" w:rsidP="00AE0EA8">
            <w:pP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15</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E0EA8" w:rsidRDefault="00AE0EA8" w:rsidP="00AE0EA8">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16</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E0EA8" w:rsidRDefault="00AE0EA8" w:rsidP="00AE0EA8">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17</w:t>
            </w:r>
          </w:p>
        </w:tc>
        <w:tc>
          <w:tcPr>
            <w:tcW w:w="398"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12</w:t>
            </w:r>
          </w:p>
        </w:tc>
        <w:tc>
          <w:tcPr>
            <w:tcW w:w="6072" w:type="dxa"/>
            <w:vMerge w:val="restart"/>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Vectors (AS)</w:t>
            </w:r>
          </w:p>
        </w:tc>
        <w:tc>
          <w:tcPr>
            <w:tcW w:w="400" w:type="dxa"/>
            <w:tcBorders>
              <w:top w:val="nil"/>
              <w:left w:val="nil"/>
              <w:bottom w:val="nil"/>
              <w:right w:val="nil"/>
            </w:tcBorders>
            <w:shd w:val="clear" w:color="auto" w:fill="auto"/>
            <w:noWrap/>
            <w:vAlign w:val="center"/>
            <w:hideMark/>
          </w:tcPr>
          <w:p w:rsidR="00AE0EA8" w:rsidRPr="00AE0EA8" w:rsidRDefault="00AE0EA8" w:rsidP="00AE0EA8">
            <w:pP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18</w:t>
            </w:r>
          </w:p>
        </w:tc>
        <w:tc>
          <w:tcPr>
            <w:tcW w:w="398"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E0EA8" w:rsidRDefault="00AE0EA8" w:rsidP="00AE0EA8">
            <w:pPr>
              <w:jc w:val="center"/>
              <w:rPr>
                <w:rFonts w:eastAsia="Times New Roman"/>
                <w:color w:val="000000"/>
                <w:lang w:eastAsia="en-GB"/>
              </w:rPr>
            </w:pPr>
          </w:p>
        </w:tc>
        <w:tc>
          <w:tcPr>
            <w:tcW w:w="461" w:type="dxa"/>
            <w:tcBorders>
              <w:top w:val="nil"/>
              <w:left w:val="single" w:sz="8" w:space="0" w:color="auto"/>
              <w:bottom w:val="single" w:sz="8" w:space="0" w:color="auto"/>
              <w:right w:val="single" w:sz="8" w:space="0" w:color="auto"/>
            </w:tcBorders>
            <w:shd w:val="clear" w:color="auto" w:fill="DEEAF6"/>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9</w:t>
            </w:r>
          </w:p>
        </w:tc>
        <w:tc>
          <w:tcPr>
            <w:tcW w:w="6072" w:type="dxa"/>
            <w:tcBorders>
              <w:top w:val="nil"/>
              <w:left w:val="nil"/>
              <w:bottom w:val="single" w:sz="8" w:space="0" w:color="auto"/>
              <w:right w:val="single" w:sz="8" w:space="0" w:color="auto"/>
            </w:tcBorders>
            <w:shd w:val="clear" w:color="auto" w:fill="DEEAF6"/>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The binomial expansion (AS)</w:t>
            </w: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19</w:t>
            </w:r>
          </w:p>
        </w:tc>
        <w:tc>
          <w:tcPr>
            <w:tcW w:w="398" w:type="dxa"/>
            <w:vMerge w:val="restart"/>
            <w:tcBorders>
              <w:top w:val="nil"/>
              <w:left w:val="single" w:sz="8" w:space="0" w:color="auto"/>
              <w:bottom w:val="single" w:sz="8" w:space="0" w:color="000000"/>
              <w:right w:val="single" w:sz="8" w:space="0" w:color="auto"/>
            </w:tcBorders>
            <w:shd w:val="clear" w:color="auto" w:fill="FBE4D5"/>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19</w:t>
            </w:r>
          </w:p>
        </w:tc>
        <w:tc>
          <w:tcPr>
            <w:tcW w:w="6072" w:type="dxa"/>
            <w:vMerge w:val="restart"/>
            <w:tcBorders>
              <w:top w:val="nil"/>
              <w:left w:val="single" w:sz="8" w:space="0" w:color="auto"/>
              <w:bottom w:val="single" w:sz="8" w:space="0" w:color="000000"/>
              <w:right w:val="single" w:sz="8" w:space="0" w:color="auto"/>
            </w:tcBorders>
            <w:shd w:val="clear" w:color="auto" w:fill="FBE4D5"/>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Kinematics (AS)</w:t>
            </w:r>
          </w:p>
        </w:tc>
        <w:tc>
          <w:tcPr>
            <w:tcW w:w="400" w:type="dxa"/>
            <w:tcBorders>
              <w:top w:val="nil"/>
              <w:left w:val="nil"/>
              <w:bottom w:val="nil"/>
              <w:right w:val="nil"/>
            </w:tcBorders>
            <w:shd w:val="clear" w:color="auto" w:fill="auto"/>
            <w:noWrap/>
            <w:vAlign w:val="center"/>
            <w:hideMark/>
          </w:tcPr>
          <w:p w:rsidR="00AE0EA8" w:rsidRPr="00AE0EA8" w:rsidRDefault="00AE0EA8" w:rsidP="00AE0EA8">
            <w:pPr>
              <w:rPr>
                <w:rFonts w:eastAsia="Times New Roman"/>
                <w:color w:val="000000"/>
                <w:lang w:eastAsia="en-GB"/>
              </w:rPr>
            </w:pPr>
          </w:p>
        </w:tc>
        <w:tc>
          <w:tcPr>
            <w:tcW w:w="461" w:type="dxa"/>
            <w:tcBorders>
              <w:top w:val="nil"/>
              <w:left w:val="single" w:sz="8" w:space="0" w:color="auto"/>
              <w:bottom w:val="single" w:sz="8" w:space="0" w:color="auto"/>
              <w:right w:val="single" w:sz="8" w:space="0" w:color="auto"/>
            </w:tcBorders>
            <w:shd w:val="clear" w:color="auto" w:fill="E2EFD9"/>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14</w:t>
            </w:r>
          </w:p>
        </w:tc>
        <w:tc>
          <w:tcPr>
            <w:tcW w:w="6072" w:type="dxa"/>
            <w:tcBorders>
              <w:top w:val="nil"/>
              <w:left w:val="nil"/>
              <w:bottom w:val="single" w:sz="8" w:space="0" w:color="auto"/>
              <w:right w:val="single" w:sz="8" w:space="0" w:color="auto"/>
            </w:tcBorders>
            <w:shd w:val="clear" w:color="auto" w:fill="E2EFD9"/>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Data collection (AS)</w:t>
            </w: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20</w:t>
            </w:r>
          </w:p>
        </w:tc>
        <w:tc>
          <w:tcPr>
            <w:tcW w:w="398"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E0EA8"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E0EA8" w:rsidRDefault="00AE0EA8" w:rsidP="00AE0EA8">
            <w:pPr>
              <w:jc w:val="cente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E2EFD9"/>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15</w:t>
            </w:r>
          </w:p>
        </w:tc>
        <w:tc>
          <w:tcPr>
            <w:tcW w:w="6072" w:type="dxa"/>
            <w:vMerge w:val="restart"/>
            <w:tcBorders>
              <w:top w:val="nil"/>
              <w:left w:val="single" w:sz="8" w:space="0" w:color="auto"/>
              <w:bottom w:val="single" w:sz="8" w:space="0" w:color="000000"/>
              <w:right w:val="single" w:sz="8" w:space="0" w:color="auto"/>
            </w:tcBorders>
            <w:shd w:val="clear" w:color="auto" w:fill="E2EFD9"/>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Data processing, presentation and interpretation (AS)</w:t>
            </w: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21</w:t>
            </w:r>
          </w:p>
        </w:tc>
        <w:tc>
          <w:tcPr>
            <w:tcW w:w="398"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E0EA8"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E0EA8" w:rsidRDefault="00AE0EA8" w:rsidP="00AE0EA8">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E0EA8" w:rsidRDefault="00AE0EA8" w:rsidP="00AE0EA8">
            <w:pPr>
              <w:rPr>
                <w:rFonts w:eastAsia="Times New Roman"/>
                <w:color w:val="000000"/>
                <w:lang w:eastAsia="en-GB"/>
              </w:rPr>
            </w:pP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22</w:t>
            </w:r>
          </w:p>
        </w:tc>
        <w:tc>
          <w:tcPr>
            <w:tcW w:w="398" w:type="dxa"/>
            <w:vMerge w:val="restart"/>
            <w:tcBorders>
              <w:top w:val="nil"/>
              <w:left w:val="single" w:sz="8" w:space="0" w:color="auto"/>
              <w:bottom w:val="single" w:sz="8" w:space="0" w:color="000000"/>
              <w:right w:val="single" w:sz="8" w:space="0" w:color="auto"/>
            </w:tcBorders>
            <w:shd w:val="clear" w:color="auto" w:fill="FBE4D5"/>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20</w:t>
            </w:r>
          </w:p>
        </w:tc>
        <w:tc>
          <w:tcPr>
            <w:tcW w:w="6072" w:type="dxa"/>
            <w:vMerge w:val="restart"/>
            <w:tcBorders>
              <w:top w:val="nil"/>
              <w:left w:val="single" w:sz="8" w:space="0" w:color="auto"/>
              <w:bottom w:val="single" w:sz="8" w:space="0" w:color="000000"/>
              <w:right w:val="single" w:sz="8" w:space="0" w:color="auto"/>
            </w:tcBorders>
            <w:shd w:val="clear" w:color="auto" w:fill="FBE4D5"/>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Forces and Newton’s laws of motion (AS)</w:t>
            </w:r>
          </w:p>
        </w:tc>
        <w:tc>
          <w:tcPr>
            <w:tcW w:w="400" w:type="dxa"/>
            <w:tcBorders>
              <w:top w:val="nil"/>
              <w:left w:val="nil"/>
              <w:bottom w:val="nil"/>
              <w:right w:val="nil"/>
            </w:tcBorders>
            <w:shd w:val="clear" w:color="auto" w:fill="auto"/>
            <w:noWrap/>
            <w:vAlign w:val="center"/>
            <w:hideMark/>
          </w:tcPr>
          <w:p w:rsidR="00AE0EA8" w:rsidRPr="00AE0EA8" w:rsidRDefault="00AE0EA8" w:rsidP="00AE0EA8">
            <w:pP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E0EA8" w:rsidRDefault="00AE0EA8" w:rsidP="00AE0EA8">
            <w:pPr>
              <w:rPr>
                <w:rFonts w:eastAsia="Times New Roman"/>
                <w:color w:val="000000"/>
                <w:lang w:eastAsia="en-GB"/>
              </w:rPr>
            </w:pP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23</w:t>
            </w:r>
          </w:p>
        </w:tc>
        <w:tc>
          <w:tcPr>
            <w:tcW w:w="398"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E0EA8"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E0EA8" w:rsidRDefault="00AE0EA8" w:rsidP="00AE0EA8">
            <w:pPr>
              <w:jc w:val="center"/>
              <w:rPr>
                <w:rFonts w:eastAsia="Times New Roman"/>
                <w:color w:val="000000"/>
                <w:lang w:eastAsia="en-GB"/>
              </w:rPr>
            </w:pPr>
          </w:p>
        </w:tc>
        <w:tc>
          <w:tcPr>
            <w:tcW w:w="461" w:type="dxa"/>
            <w:tcBorders>
              <w:top w:val="nil"/>
              <w:left w:val="single" w:sz="8" w:space="0" w:color="auto"/>
              <w:bottom w:val="single" w:sz="8" w:space="0" w:color="auto"/>
              <w:right w:val="single" w:sz="8" w:space="0" w:color="auto"/>
            </w:tcBorders>
            <w:shd w:val="clear" w:color="auto" w:fill="E2EFD9"/>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16</w:t>
            </w:r>
          </w:p>
        </w:tc>
        <w:tc>
          <w:tcPr>
            <w:tcW w:w="6072" w:type="dxa"/>
            <w:tcBorders>
              <w:top w:val="nil"/>
              <w:left w:val="nil"/>
              <w:bottom w:val="single" w:sz="8" w:space="0" w:color="auto"/>
              <w:right w:val="single" w:sz="8" w:space="0" w:color="auto"/>
            </w:tcBorders>
            <w:shd w:val="clear" w:color="auto" w:fill="E2EFD9"/>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Probability (AS)</w:t>
            </w: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24</w:t>
            </w:r>
          </w:p>
        </w:tc>
        <w:tc>
          <w:tcPr>
            <w:tcW w:w="398"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E0EA8"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E0EA8" w:rsidRDefault="00AE0EA8" w:rsidP="00AE0EA8">
            <w:pPr>
              <w:jc w:val="cente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E2EFD9"/>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17</w:t>
            </w:r>
          </w:p>
        </w:tc>
        <w:tc>
          <w:tcPr>
            <w:tcW w:w="6072" w:type="dxa"/>
            <w:vMerge w:val="restart"/>
            <w:tcBorders>
              <w:top w:val="nil"/>
              <w:left w:val="single" w:sz="8" w:space="0" w:color="auto"/>
              <w:bottom w:val="single" w:sz="8" w:space="0" w:color="000000"/>
              <w:right w:val="single" w:sz="8" w:space="0" w:color="auto"/>
            </w:tcBorders>
            <w:shd w:val="clear" w:color="auto" w:fill="E2EFD9"/>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The binomial distribution (AS)</w:t>
            </w: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25</w:t>
            </w:r>
          </w:p>
        </w:tc>
        <w:tc>
          <w:tcPr>
            <w:tcW w:w="398"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E0EA8"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E0EA8" w:rsidRDefault="00AE0EA8" w:rsidP="00AE0EA8">
            <w:pPr>
              <w:jc w:val="cente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E0EA8" w:rsidRDefault="00AE0EA8" w:rsidP="00AE0EA8">
            <w:pPr>
              <w:rPr>
                <w:rFonts w:eastAsia="Times New Roman"/>
                <w:color w:val="000000"/>
                <w:lang w:eastAsia="en-GB"/>
              </w:rPr>
            </w:pP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26</w:t>
            </w:r>
          </w:p>
        </w:tc>
        <w:tc>
          <w:tcPr>
            <w:tcW w:w="398"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E0EA8"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E0EA8" w:rsidRDefault="00AE0EA8" w:rsidP="00AE0EA8">
            <w:pPr>
              <w:jc w:val="center"/>
              <w:rPr>
                <w:rFonts w:eastAsia="Times New Roman"/>
                <w:color w:val="000000"/>
                <w:lang w:eastAsia="en-GB"/>
              </w:rPr>
            </w:pPr>
          </w:p>
        </w:tc>
        <w:tc>
          <w:tcPr>
            <w:tcW w:w="461" w:type="dxa"/>
            <w:vMerge w:val="restart"/>
            <w:tcBorders>
              <w:top w:val="nil"/>
              <w:left w:val="single" w:sz="8" w:space="0" w:color="auto"/>
              <w:bottom w:val="single" w:sz="8" w:space="0" w:color="000000"/>
              <w:right w:val="single" w:sz="8" w:space="0" w:color="auto"/>
            </w:tcBorders>
            <w:shd w:val="clear" w:color="auto" w:fill="E2EFD9"/>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18</w:t>
            </w:r>
          </w:p>
        </w:tc>
        <w:tc>
          <w:tcPr>
            <w:tcW w:w="6072" w:type="dxa"/>
            <w:vMerge w:val="restart"/>
            <w:tcBorders>
              <w:top w:val="nil"/>
              <w:left w:val="single" w:sz="8" w:space="0" w:color="auto"/>
              <w:bottom w:val="single" w:sz="8" w:space="0" w:color="000000"/>
              <w:right w:val="single" w:sz="8" w:space="0" w:color="auto"/>
            </w:tcBorders>
            <w:shd w:val="clear" w:color="auto" w:fill="E2EFD9"/>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Statistical hypothesis testing using the binomial distribution (AS)</w:t>
            </w:r>
          </w:p>
        </w:tc>
      </w:tr>
      <w:tr w:rsidR="00AE0EA8" w:rsidRPr="00AE0EA8" w:rsidTr="00AE0EA8">
        <w:trPr>
          <w:trHeight w:hRule="exact" w:val="249"/>
        </w:trPr>
        <w:tc>
          <w:tcPr>
            <w:tcW w:w="841" w:type="dxa"/>
            <w:tcBorders>
              <w:top w:val="single" w:sz="8" w:space="0" w:color="auto"/>
              <w:left w:val="single" w:sz="8" w:space="0" w:color="auto"/>
              <w:bottom w:val="single" w:sz="8" w:space="0" w:color="auto"/>
              <w:right w:val="nil"/>
            </w:tcBorders>
            <w:shd w:val="clear" w:color="auto" w:fill="F2F2F2"/>
            <w:noWrap/>
            <w:vAlign w:val="bottom"/>
            <w:hideMark/>
          </w:tcPr>
          <w:p w:rsidR="00AE0EA8" w:rsidRPr="00AE0EA8" w:rsidRDefault="00AE0EA8" w:rsidP="00AE0EA8">
            <w:pPr>
              <w:jc w:val="center"/>
              <w:rPr>
                <w:rFonts w:eastAsia="Times New Roman"/>
                <w:color w:val="000000"/>
                <w:lang w:eastAsia="en-GB"/>
              </w:rPr>
            </w:pPr>
            <w:r w:rsidRPr="00AE0EA8">
              <w:rPr>
                <w:rFonts w:eastAsia="Times New Roman"/>
                <w:color w:val="000000"/>
                <w:lang w:eastAsia="en-GB"/>
              </w:rPr>
              <w:t>27</w:t>
            </w:r>
          </w:p>
        </w:tc>
        <w:tc>
          <w:tcPr>
            <w:tcW w:w="398" w:type="dxa"/>
            <w:tcBorders>
              <w:top w:val="nil"/>
              <w:left w:val="single" w:sz="8" w:space="0" w:color="auto"/>
              <w:bottom w:val="single" w:sz="8" w:space="0" w:color="auto"/>
              <w:right w:val="single" w:sz="8" w:space="0" w:color="auto"/>
            </w:tcBorders>
            <w:shd w:val="clear" w:color="auto" w:fill="FBE4D5"/>
            <w:noWrap/>
            <w:vAlign w:val="center"/>
            <w:hideMark/>
          </w:tcPr>
          <w:p w:rsidR="00AE0EA8" w:rsidRPr="00AE0EA8" w:rsidRDefault="004F2737" w:rsidP="00AE0EA8">
            <w:pPr>
              <w:jc w:val="center"/>
              <w:rPr>
                <w:rFonts w:eastAsia="Times New Roman"/>
                <w:color w:val="000000"/>
                <w:lang w:eastAsia="en-GB"/>
              </w:rPr>
            </w:pPr>
            <w:r>
              <w:rPr>
                <w:rFonts w:eastAsia="Times New Roman"/>
                <w:color w:val="000000"/>
                <w:lang w:eastAsia="en-GB"/>
              </w:rPr>
              <w:t>21</w:t>
            </w:r>
          </w:p>
        </w:tc>
        <w:tc>
          <w:tcPr>
            <w:tcW w:w="6072" w:type="dxa"/>
            <w:tcBorders>
              <w:top w:val="nil"/>
              <w:left w:val="nil"/>
              <w:bottom w:val="single" w:sz="8" w:space="0" w:color="auto"/>
              <w:right w:val="single" w:sz="8" w:space="0" w:color="auto"/>
            </w:tcBorders>
            <w:shd w:val="clear" w:color="auto" w:fill="FBE4D5"/>
            <w:vAlign w:val="center"/>
            <w:hideMark/>
          </w:tcPr>
          <w:p w:rsidR="00AE0EA8" w:rsidRPr="00AE0EA8" w:rsidRDefault="00AE0EA8" w:rsidP="00AE0EA8">
            <w:pPr>
              <w:rPr>
                <w:rFonts w:eastAsia="Times New Roman"/>
                <w:color w:val="000000"/>
                <w:lang w:eastAsia="en-GB"/>
              </w:rPr>
            </w:pPr>
            <w:r w:rsidRPr="00AE0EA8">
              <w:rPr>
                <w:rFonts w:eastAsia="Times New Roman"/>
                <w:color w:val="000000"/>
                <w:lang w:eastAsia="en-GB"/>
              </w:rPr>
              <w:t>Variable acceleration (AS)</w:t>
            </w:r>
          </w:p>
        </w:tc>
        <w:tc>
          <w:tcPr>
            <w:tcW w:w="400" w:type="dxa"/>
            <w:tcBorders>
              <w:top w:val="nil"/>
              <w:left w:val="nil"/>
              <w:bottom w:val="nil"/>
              <w:right w:val="nil"/>
            </w:tcBorders>
            <w:shd w:val="clear" w:color="auto" w:fill="auto"/>
            <w:noWrap/>
            <w:vAlign w:val="center"/>
            <w:hideMark/>
          </w:tcPr>
          <w:p w:rsidR="00AE0EA8" w:rsidRPr="00AE0EA8" w:rsidRDefault="00AE0EA8" w:rsidP="00AE0EA8">
            <w:pPr>
              <w:rPr>
                <w:rFonts w:eastAsia="Times New Roman"/>
                <w:color w:val="000000"/>
                <w:lang w:eastAsia="en-GB"/>
              </w:rPr>
            </w:pPr>
          </w:p>
        </w:tc>
        <w:tc>
          <w:tcPr>
            <w:tcW w:w="461"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E0EA8" w:rsidRDefault="00AE0EA8" w:rsidP="00AE0EA8">
            <w:pPr>
              <w:rPr>
                <w:rFonts w:eastAsia="Times New Roman"/>
                <w:color w:val="000000"/>
                <w:lang w:eastAsia="en-GB"/>
              </w:rPr>
            </w:pPr>
          </w:p>
        </w:tc>
        <w:tc>
          <w:tcPr>
            <w:tcW w:w="6072"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E0EA8" w:rsidRDefault="00AE0EA8" w:rsidP="00AE0EA8">
            <w:pPr>
              <w:rPr>
                <w:rFonts w:eastAsia="Times New Roman"/>
                <w:color w:val="000000"/>
                <w:lang w:eastAsia="en-GB"/>
              </w:rPr>
            </w:pPr>
          </w:p>
        </w:tc>
      </w:tr>
    </w:tbl>
    <w:p w:rsidR="00AE0EA8" w:rsidRPr="00AE0EA8" w:rsidRDefault="00AE0EA8" w:rsidP="00AE0EA8">
      <w:pPr>
        <w:rPr>
          <w:rFonts w:eastAsia="Calibri"/>
        </w:rPr>
      </w:pPr>
    </w:p>
    <w:p w:rsidR="00AE0EA8" w:rsidRDefault="00AE0EA8">
      <w:r>
        <w:br w:type="page"/>
      </w:r>
    </w:p>
    <w:tbl>
      <w:tblPr>
        <w:tblStyle w:val="TableGrid3"/>
        <w:tblW w:w="0" w:type="auto"/>
        <w:tblLook w:val="04A0" w:firstRow="1" w:lastRow="0" w:firstColumn="1" w:lastColumn="0" w:noHBand="0" w:noVBand="1"/>
      </w:tblPr>
      <w:tblGrid>
        <w:gridCol w:w="1696"/>
        <w:gridCol w:w="5103"/>
        <w:gridCol w:w="7371"/>
      </w:tblGrid>
      <w:tr w:rsidR="008F2A51" w:rsidRPr="00AE0EA8" w:rsidTr="005842B8">
        <w:tc>
          <w:tcPr>
            <w:tcW w:w="1696" w:type="dxa"/>
            <w:vAlign w:val="center"/>
          </w:tcPr>
          <w:p w:rsidR="008F2A51" w:rsidRPr="005842B8" w:rsidRDefault="008F2A51" w:rsidP="005842B8">
            <w:pPr>
              <w:rPr>
                <w:rFonts w:eastAsia="Calibri"/>
                <w:b/>
                <w:bCs/>
                <w:color w:val="00B0F0"/>
                <w:szCs w:val="24"/>
              </w:rPr>
            </w:pPr>
            <w:r w:rsidRPr="00AE0EA8">
              <w:rPr>
                <w:rFonts w:eastAsia="Calibri"/>
                <w:b/>
                <w:bCs/>
                <w:color w:val="00B0F0"/>
                <w:szCs w:val="24"/>
              </w:rPr>
              <w:lastRenderedPageBreak/>
              <w:t>Schedule D</w:t>
            </w:r>
          </w:p>
        </w:tc>
        <w:tc>
          <w:tcPr>
            <w:tcW w:w="5103" w:type="dxa"/>
            <w:vAlign w:val="center"/>
          </w:tcPr>
          <w:p w:rsidR="008F2A51" w:rsidRPr="002476E0" w:rsidRDefault="008F2A51" w:rsidP="005842B8">
            <w:pPr>
              <w:pStyle w:val="ListParagraph"/>
              <w:numPr>
                <w:ilvl w:val="0"/>
                <w:numId w:val="27"/>
              </w:numPr>
              <w:rPr>
                <w:bCs/>
                <w:color w:val="000000" w:themeColor="text1"/>
                <w:szCs w:val="24"/>
              </w:rPr>
            </w:pPr>
            <w:r w:rsidRPr="002476E0">
              <w:rPr>
                <w:bCs/>
                <w:color w:val="000000" w:themeColor="text1"/>
                <w:szCs w:val="24"/>
              </w:rPr>
              <w:t>Two teachers with unequal timetable allocation.</w:t>
            </w:r>
          </w:p>
          <w:p w:rsidR="008F2A51" w:rsidRPr="002476E0" w:rsidRDefault="008F2A51" w:rsidP="005842B8">
            <w:pPr>
              <w:pStyle w:val="ListParagraph"/>
              <w:numPr>
                <w:ilvl w:val="0"/>
                <w:numId w:val="27"/>
              </w:numPr>
              <w:rPr>
                <w:bCs/>
                <w:color w:val="000000" w:themeColor="text1"/>
                <w:szCs w:val="24"/>
              </w:rPr>
            </w:pPr>
            <w:r w:rsidRPr="002476E0">
              <w:rPr>
                <w:bCs/>
                <w:color w:val="000000" w:themeColor="text1"/>
                <w:szCs w:val="24"/>
              </w:rPr>
              <w:t>Teacher A (⅔) – Pure.</w:t>
            </w:r>
          </w:p>
          <w:p w:rsidR="008F2A51" w:rsidRPr="008F2A51" w:rsidRDefault="008F2A51" w:rsidP="005842B8">
            <w:pPr>
              <w:pStyle w:val="ListParagraph"/>
              <w:numPr>
                <w:ilvl w:val="0"/>
                <w:numId w:val="27"/>
              </w:numPr>
              <w:rPr>
                <w:bCs/>
                <w:color w:val="000000" w:themeColor="text1"/>
                <w:szCs w:val="24"/>
              </w:rPr>
            </w:pPr>
            <w:r w:rsidRPr="002476E0">
              <w:rPr>
                <w:bCs/>
                <w:color w:val="000000" w:themeColor="text1"/>
                <w:szCs w:val="24"/>
              </w:rPr>
              <w:t>Teacher B (⅓) – Statistics and Mechanics</w:t>
            </w:r>
            <w:r>
              <w:rPr>
                <w:bCs/>
                <w:color w:val="000000" w:themeColor="text1"/>
                <w:szCs w:val="24"/>
              </w:rPr>
              <w:t>.</w:t>
            </w:r>
          </w:p>
        </w:tc>
        <w:tc>
          <w:tcPr>
            <w:tcW w:w="7371" w:type="dxa"/>
            <w:vAlign w:val="center"/>
          </w:tcPr>
          <w:p w:rsidR="008F2A51" w:rsidRPr="00CA2BE8" w:rsidRDefault="008F2A51" w:rsidP="005842B8">
            <w:pPr>
              <w:rPr>
                <w:bCs/>
                <w:color w:val="00B0F0"/>
                <w:szCs w:val="24"/>
              </w:rPr>
            </w:pPr>
            <w:r w:rsidRPr="00C67329">
              <w:rPr>
                <w:bCs/>
                <w:color w:val="000000" w:themeColor="text1"/>
                <w:szCs w:val="24"/>
              </w:rPr>
              <w:t>This approach maintains a clear distinction between pure topics and applied topics</w:t>
            </w:r>
            <w:r>
              <w:rPr>
                <w:bCs/>
                <w:color w:val="000000" w:themeColor="text1"/>
                <w:szCs w:val="24"/>
              </w:rPr>
              <w:t>.</w:t>
            </w:r>
          </w:p>
        </w:tc>
      </w:tr>
    </w:tbl>
    <w:p w:rsidR="00AE0EA8" w:rsidRPr="00AE0EA8" w:rsidRDefault="00AE0EA8" w:rsidP="00AE0EA8">
      <w:pPr>
        <w:rPr>
          <w:rFonts w:eastAsia="Calibri"/>
          <w:b/>
          <w:bCs/>
          <w:color w:val="FF0000"/>
          <w:szCs w:val="24"/>
        </w:rPr>
      </w:pPr>
    </w:p>
    <w:tbl>
      <w:tblPr>
        <w:tblW w:w="14240" w:type="dxa"/>
        <w:tblLook w:val="04A0" w:firstRow="1" w:lastRow="0" w:firstColumn="1" w:lastColumn="0" w:noHBand="0" w:noVBand="1"/>
      </w:tblPr>
      <w:tblGrid>
        <w:gridCol w:w="779"/>
        <w:gridCol w:w="461"/>
        <w:gridCol w:w="6079"/>
        <w:gridCol w:w="400"/>
        <w:gridCol w:w="461"/>
        <w:gridCol w:w="6079"/>
      </w:tblGrid>
      <w:tr w:rsidR="00AE0EA8" w:rsidRPr="00AC0390" w:rsidTr="00AE0EA8">
        <w:trPr>
          <w:trHeight w:hRule="exact" w:val="227"/>
        </w:trPr>
        <w:tc>
          <w:tcPr>
            <w:tcW w:w="76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AE0EA8" w:rsidRPr="00AC0390" w:rsidRDefault="00AE0EA8" w:rsidP="00AE0EA8">
            <w:pPr>
              <w:jc w:val="center"/>
              <w:rPr>
                <w:rFonts w:eastAsia="Times New Roman"/>
                <w:color w:val="000000"/>
                <w:lang w:eastAsia="en-GB"/>
              </w:rPr>
            </w:pPr>
            <w:bookmarkStart w:id="2" w:name="RANGE!F1:L37"/>
            <w:r w:rsidRPr="00AC0390">
              <w:rPr>
                <w:rFonts w:eastAsia="Times New Roman"/>
                <w:color w:val="000000"/>
                <w:lang w:eastAsia="en-GB"/>
              </w:rPr>
              <w:t>Week</w:t>
            </w:r>
            <w:bookmarkEnd w:id="2"/>
          </w:p>
        </w:tc>
        <w:tc>
          <w:tcPr>
            <w:tcW w:w="6540" w:type="dxa"/>
            <w:gridSpan w:val="2"/>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AE0EA8" w:rsidRPr="00AC0390" w:rsidRDefault="00AE0EA8" w:rsidP="00AE0EA8">
            <w:pPr>
              <w:rPr>
                <w:rFonts w:eastAsia="Times New Roman"/>
                <w:color w:val="000000"/>
                <w:lang w:eastAsia="en-GB"/>
              </w:rPr>
            </w:pPr>
            <w:r w:rsidRPr="00AC0390">
              <w:rPr>
                <w:rFonts w:eastAsia="Times New Roman"/>
                <w:color w:val="000000"/>
                <w:lang w:eastAsia="en-GB"/>
              </w:rPr>
              <w:t>Teacher A</w:t>
            </w:r>
          </w:p>
        </w:tc>
        <w:tc>
          <w:tcPr>
            <w:tcW w:w="400" w:type="dxa"/>
            <w:tcBorders>
              <w:top w:val="nil"/>
              <w:left w:val="single" w:sz="8" w:space="0" w:color="auto"/>
              <w:bottom w:val="nil"/>
              <w:right w:val="single" w:sz="8" w:space="0" w:color="auto"/>
            </w:tcBorders>
            <w:shd w:val="clear" w:color="auto" w:fill="auto"/>
            <w:noWrap/>
            <w:vAlign w:val="center"/>
            <w:hideMark/>
          </w:tcPr>
          <w:p w:rsidR="00AE0EA8" w:rsidRPr="00AC0390" w:rsidRDefault="00AE0EA8" w:rsidP="00AE0EA8">
            <w:pPr>
              <w:rPr>
                <w:rFonts w:eastAsia="Times New Roman"/>
                <w:color w:val="000000"/>
                <w:lang w:eastAsia="en-GB"/>
              </w:rPr>
            </w:pPr>
          </w:p>
        </w:tc>
        <w:tc>
          <w:tcPr>
            <w:tcW w:w="6540" w:type="dxa"/>
            <w:gridSpan w:val="2"/>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AE0EA8" w:rsidRPr="00AC0390" w:rsidRDefault="00AE0EA8" w:rsidP="00AE0EA8">
            <w:pPr>
              <w:rPr>
                <w:rFonts w:eastAsia="Times New Roman"/>
                <w:color w:val="000000"/>
                <w:lang w:eastAsia="en-GB"/>
              </w:rPr>
            </w:pPr>
            <w:r w:rsidRPr="00AC0390">
              <w:rPr>
                <w:rFonts w:eastAsia="Times New Roman"/>
                <w:color w:val="000000"/>
                <w:lang w:eastAsia="en-GB"/>
              </w:rPr>
              <w:t>Teacher B</w:t>
            </w:r>
          </w:p>
        </w:tc>
      </w:tr>
      <w:tr w:rsidR="00AE0EA8" w:rsidRPr="00AC0390" w:rsidTr="00AE0EA8">
        <w:trPr>
          <w:trHeight w:hRule="exact" w:val="227"/>
        </w:trPr>
        <w:tc>
          <w:tcPr>
            <w:tcW w:w="760" w:type="dxa"/>
            <w:vMerge w:val="restart"/>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AE0EA8" w:rsidRPr="00AC0390" w:rsidRDefault="00AE0EA8" w:rsidP="00AE0EA8">
            <w:pPr>
              <w:jc w:val="center"/>
              <w:rPr>
                <w:rFonts w:eastAsia="Times New Roman"/>
                <w:color w:val="000000"/>
                <w:lang w:eastAsia="en-GB"/>
              </w:rPr>
            </w:pPr>
            <w:r w:rsidRPr="00AC0390">
              <w:rPr>
                <w:rFonts w:eastAsia="Times New Roman"/>
                <w:color w:val="000000"/>
                <w:lang w:eastAsia="en-GB"/>
              </w:rPr>
              <w:t>1-3</w:t>
            </w:r>
          </w:p>
        </w:tc>
        <w:tc>
          <w:tcPr>
            <w:tcW w:w="415" w:type="dxa"/>
            <w:tcBorders>
              <w:top w:val="single" w:sz="8" w:space="0" w:color="auto"/>
              <w:left w:val="nil"/>
              <w:bottom w:val="single" w:sz="8" w:space="0" w:color="auto"/>
              <w:right w:val="single" w:sz="8" w:space="0" w:color="auto"/>
            </w:tcBorders>
            <w:shd w:val="clear" w:color="auto" w:fill="DEEAF6"/>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1</w:t>
            </w:r>
          </w:p>
        </w:tc>
        <w:tc>
          <w:tcPr>
            <w:tcW w:w="6125" w:type="dxa"/>
            <w:tcBorders>
              <w:top w:val="single" w:sz="8" w:space="0" w:color="auto"/>
              <w:left w:val="nil"/>
              <w:bottom w:val="single" w:sz="8" w:space="0" w:color="auto"/>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r w:rsidRPr="00AC0390">
              <w:rPr>
                <w:rFonts w:eastAsia="Times New Roman"/>
                <w:color w:val="000000"/>
                <w:lang w:eastAsia="en-GB"/>
              </w:rPr>
              <w:t>Problem Solving (AS)</w:t>
            </w: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color w:val="000000"/>
                <w:lang w:eastAsia="en-GB"/>
              </w:rPr>
            </w:pP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E2EFD9"/>
            <w:noWrap/>
            <w:vAlign w:val="center"/>
            <w:hideMark/>
          </w:tcPr>
          <w:p w:rsidR="00AE0EA8" w:rsidRPr="00AC0390" w:rsidRDefault="00AE0EA8" w:rsidP="004F2737">
            <w:pPr>
              <w:jc w:val="center"/>
              <w:rPr>
                <w:rFonts w:eastAsia="Times New Roman"/>
                <w:color w:val="000000"/>
                <w:lang w:eastAsia="en-GB"/>
              </w:rPr>
            </w:pPr>
            <w:r w:rsidRPr="00AC0390">
              <w:rPr>
                <w:rFonts w:eastAsia="Times New Roman"/>
                <w:color w:val="000000"/>
                <w:lang w:eastAsia="en-GB"/>
              </w:rPr>
              <w:t>1</w:t>
            </w:r>
            <w:r w:rsidR="004F2737">
              <w:rPr>
                <w:rFonts w:eastAsia="Times New Roman"/>
                <w:color w:val="000000"/>
                <w:lang w:eastAsia="en-GB"/>
              </w:rPr>
              <w:t>4</w:t>
            </w:r>
          </w:p>
        </w:tc>
        <w:tc>
          <w:tcPr>
            <w:tcW w:w="6115" w:type="dxa"/>
            <w:vMerge w:val="restart"/>
            <w:tcBorders>
              <w:top w:val="single" w:sz="8" w:space="0" w:color="auto"/>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jc w:val="center"/>
              <w:rPr>
                <w:rFonts w:eastAsia="Times New Roman"/>
                <w:color w:val="000000"/>
                <w:lang w:eastAsia="en-GB"/>
              </w:rPr>
            </w:pPr>
            <w:r w:rsidRPr="00AC0390">
              <w:rPr>
                <w:rFonts w:eastAsia="Times New Roman"/>
                <w:color w:val="000000"/>
                <w:lang w:eastAsia="en-GB"/>
              </w:rPr>
              <w:t>Data collection (AS)</w:t>
            </w: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2</w:t>
            </w:r>
          </w:p>
        </w:tc>
        <w:tc>
          <w:tcPr>
            <w:tcW w:w="6125" w:type="dxa"/>
            <w:vMerge w:val="restart"/>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r w:rsidRPr="00AC0390">
              <w:rPr>
                <w:rFonts w:eastAsia="Times New Roman"/>
                <w:color w:val="000000"/>
                <w:lang w:eastAsia="en-GB"/>
              </w:rPr>
              <w:t>Surds and indices (AS)</w:t>
            </w: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color w:val="000000"/>
                <w:lang w:eastAsia="en-GB"/>
              </w:rPr>
            </w:pPr>
          </w:p>
        </w:tc>
        <w:tc>
          <w:tcPr>
            <w:tcW w:w="425" w:type="dxa"/>
            <w:vMerge/>
            <w:tcBorders>
              <w:top w:val="single" w:sz="8" w:space="0" w:color="auto"/>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c>
          <w:tcPr>
            <w:tcW w:w="6115" w:type="dxa"/>
            <w:vMerge/>
            <w:tcBorders>
              <w:top w:val="single" w:sz="8" w:space="0" w:color="auto"/>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sz w:val="20"/>
                <w:szCs w:val="20"/>
                <w:lang w:eastAsia="en-GB"/>
              </w:rPr>
            </w:pPr>
          </w:p>
        </w:tc>
        <w:tc>
          <w:tcPr>
            <w:tcW w:w="425" w:type="dxa"/>
            <w:vMerge w:val="restart"/>
            <w:tcBorders>
              <w:top w:val="nil"/>
              <w:left w:val="single" w:sz="8" w:space="0" w:color="auto"/>
              <w:bottom w:val="single" w:sz="8" w:space="0" w:color="000000"/>
              <w:right w:val="single" w:sz="8" w:space="0" w:color="auto"/>
            </w:tcBorders>
            <w:shd w:val="clear" w:color="auto" w:fill="E2EFD9"/>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15</w:t>
            </w:r>
          </w:p>
        </w:tc>
        <w:tc>
          <w:tcPr>
            <w:tcW w:w="6115" w:type="dxa"/>
            <w:vMerge w:val="restart"/>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jc w:val="center"/>
              <w:rPr>
                <w:rFonts w:eastAsia="Times New Roman"/>
                <w:color w:val="000000"/>
                <w:lang w:eastAsia="en-GB"/>
              </w:rPr>
            </w:pPr>
            <w:r w:rsidRPr="00AC0390">
              <w:rPr>
                <w:rFonts w:eastAsia="Times New Roman"/>
                <w:color w:val="000000"/>
                <w:lang w:eastAsia="en-GB"/>
              </w:rPr>
              <w:t>Data processing, presentation and interpretation (AS)</w:t>
            </w: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3</w:t>
            </w:r>
          </w:p>
        </w:tc>
        <w:tc>
          <w:tcPr>
            <w:tcW w:w="6125" w:type="dxa"/>
            <w:vMerge w:val="restart"/>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r w:rsidRPr="00AC0390">
              <w:rPr>
                <w:rFonts w:eastAsia="Times New Roman"/>
                <w:color w:val="000000"/>
                <w:lang w:eastAsia="en-GB"/>
              </w:rPr>
              <w:t>Quadratic functions (AS)</w:t>
            </w: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color w:val="000000"/>
                <w:lang w:eastAsia="en-GB"/>
              </w:rPr>
            </w:pPr>
          </w:p>
        </w:tc>
        <w:tc>
          <w:tcPr>
            <w:tcW w:w="42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val="restart"/>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AE0EA8" w:rsidRPr="00AC0390" w:rsidRDefault="00AE0EA8" w:rsidP="00AE0EA8">
            <w:pPr>
              <w:jc w:val="center"/>
              <w:rPr>
                <w:rFonts w:eastAsia="Times New Roman"/>
                <w:color w:val="000000"/>
                <w:lang w:eastAsia="en-GB"/>
              </w:rPr>
            </w:pPr>
            <w:r w:rsidRPr="00AC0390">
              <w:rPr>
                <w:rFonts w:eastAsia="Times New Roman"/>
                <w:color w:val="000000"/>
                <w:lang w:eastAsia="en-GB"/>
              </w:rPr>
              <w:t>4-6</w:t>
            </w: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jc w:val="center"/>
              <w:rPr>
                <w:rFonts w:eastAsia="Times New Roman"/>
                <w:color w:val="000000"/>
                <w:lang w:eastAsia="en-GB"/>
              </w:rPr>
            </w:pPr>
          </w:p>
        </w:tc>
        <w:tc>
          <w:tcPr>
            <w:tcW w:w="42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sz w:val="20"/>
                <w:szCs w:val="20"/>
                <w:lang w:eastAsia="en-GB"/>
              </w:rPr>
            </w:pPr>
          </w:p>
        </w:tc>
        <w:tc>
          <w:tcPr>
            <w:tcW w:w="42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tcBorders>
              <w:top w:val="nil"/>
              <w:left w:val="nil"/>
              <w:bottom w:val="single" w:sz="8" w:space="0" w:color="auto"/>
              <w:right w:val="single" w:sz="8" w:space="0" w:color="auto"/>
            </w:tcBorders>
            <w:shd w:val="clear" w:color="auto" w:fill="DEEAF6"/>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4</w:t>
            </w:r>
          </w:p>
        </w:tc>
        <w:tc>
          <w:tcPr>
            <w:tcW w:w="6125" w:type="dxa"/>
            <w:tcBorders>
              <w:top w:val="nil"/>
              <w:left w:val="nil"/>
              <w:bottom w:val="single" w:sz="8" w:space="0" w:color="auto"/>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r w:rsidRPr="00AC0390">
              <w:rPr>
                <w:rFonts w:eastAsia="Times New Roman"/>
                <w:color w:val="000000"/>
                <w:lang w:eastAsia="en-GB"/>
              </w:rPr>
              <w:t>Equations and inequalities (AS)</w:t>
            </w: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color w:val="000000"/>
                <w:lang w:eastAsia="en-GB"/>
              </w:rPr>
            </w:pPr>
          </w:p>
        </w:tc>
        <w:tc>
          <w:tcPr>
            <w:tcW w:w="42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7</w:t>
            </w:r>
          </w:p>
        </w:tc>
        <w:tc>
          <w:tcPr>
            <w:tcW w:w="6125" w:type="dxa"/>
            <w:vMerge w:val="restart"/>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r w:rsidRPr="00AC0390">
              <w:rPr>
                <w:rFonts w:eastAsia="Times New Roman"/>
                <w:color w:val="000000"/>
                <w:lang w:eastAsia="en-GB"/>
              </w:rPr>
              <w:t>Polynomials (AS)</w:t>
            </w: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color w:val="000000"/>
                <w:lang w:eastAsia="en-GB"/>
              </w:rPr>
            </w:pPr>
          </w:p>
        </w:tc>
        <w:tc>
          <w:tcPr>
            <w:tcW w:w="42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val="restart"/>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AE0EA8" w:rsidRPr="00AC0390" w:rsidRDefault="00AE0EA8" w:rsidP="00AE0EA8">
            <w:pPr>
              <w:jc w:val="center"/>
              <w:rPr>
                <w:rFonts w:eastAsia="Times New Roman"/>
                <w:color w:val="000000"/>
                <w:lang w:eastAsia="en-GB"/>
              </w:rPr>
            </w:pPr>
            <w:r w:rsidRPr="00AC0390">
              <w:rPr>
                <w:rFonts w:eastAsia="Times New Roman"/>
                <w:color w:val="000000"/>
                <w:lang w:eastAsia="en-GB"/>
              </w:rPr>
              <w:t>7-9</w:t>
            </w: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jc w:val="center"/>
              <w:rPr>
                <w:rFonts w:eastAsia="Times New Roman"/>
                <w:color w:val="000000"/>
                <w:lang w:eastAsia="en-GB"/>
              </w:rPr>
            </w:pPr>
          </w:p>
        </w:tc>
        <w:tc>
          <w:tcPr>
            <w:tcW w:w="425" w:type="dxa"/>
            <w:vMerge w:val="restart"/>
            <w:tcBorders>
              <w:top w:val="nil"/>
              <w:left w:val="single" w:sz="8" w:space="0" w:color="auto"/>
              <w:bottom w:val="single" w:sz="8" w:space="0" w:color="000000"/>
              <w:right w:val="single" w:sz="8" w:space="0" w:color="auto"/>
            </w:tcBorders>
            <w:shd w:val="clear" w:color="auto" w:fill="E2EFD9"/>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16</w:t>
            </w:r>
          </w:p>
        </w:tc>
        <w:tc>
          <w:tcPr>
            <w:tcW w:w="6115" w:type="dxa"/>
            <w:vMerge w:val="restart"/>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jc w:val="center"/>
              <w:rPr>
                <w:rFonts w:eastAsia="Times New Roman"/>
                <w:color w:val="000000"/>
                <w:lang w:eastAsia="en-GB"/>
              </w:rPr>
            </w:pPr>
            <w:r w:rsidRPr="00AC0390">
              <w:rPr>
                <w:rFonts w:eastAsia="Times New Roman"/>
                <w:color w:val="000000"/>
                <w:lang w:eastAsia="en-GB"/>
              </w:rPr>
              <w:t>Probability (AS)</w:t>
            </w: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tcBorders>
              <w:top w:val="nil"/>
              <w:left w:val="nil"/>
              <w:bottom w:val="single" w:sz="8" w:space="0" w:color="auto"/>
              <w:right w:val="single" w:sz="8" w:space="0" w:color="auto"/>
            </w:tcBorders>
            <w:shd w:val="clear" w:color="auto" w:fill="DEEAF6"/>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9</w:t>
            </w:r>
          </w:p>
        </w:tc>
        <w:tc>
          <w:tcPr>
            <w:tcW w:w="6125" w:type="dxa"/>
            <w:tcBorders>
              <w:top w:val="nil"/>
              <w:left w:val="nil"/>
              <w:bottom w:val="single" w:sz="8" w:space="0" w:color="auto"/>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r w:rsidRPr="00AC0390">
              <w:rPr>
                <w:rFonts w:eastAsia="Times New Roman"/>
                <w:color w:val="000000"/>
                <w:lang w:eastAsia="en-GB"/>
              </w:rPr>
              <w:t>The binomial expansion (AS)</w:t>
            </w: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color w:val="000000"/>
                <w:lang w:eastAsia="en-GB"/>
              </w:rPr>
            </w:pPr>
          </w:p>
        </w:tc>
        <w:tc>
          <w:tcPr>
            <w:tcW w:w="42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5</w:t>
            </w:r>
          </w:p>
        </w:tc>
        <w:tc>
          <w:tcPr>
            <w:tcW w:w="6125" w:type="dxa"/>
            <w:vMerge w:val="restart"/>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r w:rsidRPr="00AC0390">
              <w:rPr>
                <w:rFonts w:eastAsia="Times New Roman"/>
                <w:color w:val="000000"/>
                <w:lang w:eastAsia="en-GB"/>
              </w:rPr>
              <w:t>Coordinate geometry (AS)</w:t>
            </w: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color w:val="000000"/>
                <w:lang w:eastAsia="en-GB"/>
              </w:rPr>
            </w:pPr>
          </w:p>
        </w:tc>
        <w:tc>
          <w:tcPr>
            <w:tcW w:w="425" w:type="dxa"/>
            <w:vMerge w:val="restart"/>
            <w:tcBorders>
              <w:top w:val="nil"/>
              <w:left w:val="single" w:sz="8" w:space="0" w:color="auto"/>
              <w:bottom w:val="single" w:sz="8" w:space="0" w:color="000000"/>
              <w:right w:val="single" w:sz="8" w:space="0" w:color="auto"/>
            </w:tcBorders>
            <w:shd w:val="clear" w:color="auto" w:fill="E2EFD9"/>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17</w:t>
            </w:r>
          </w:p>
        </w:tc>
        <w:tc>
          <w:tcPr>
            <w:tcW w:w="6115" w:type="dxa"/>
            <w:vMerge w:val="restart"/>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jc w:val="center"/>
              <w:rPr>
                <w:rFonts w:eastAsia="Times New Roman"/>
                <w:color w:val="000000"/>
                <w:lang w:eastAsia="en-GB"/>
              </w:rPr>
            </w:pPr>
            <w:r w:rsidRPr="00AC0390">
              <w:rPr>
                <w:rFonts w:eastAsia="Times New Roman"/>
                <w:color w:val="000000"/>
                <w:lang w:eastAsia="en-GB"/>
              </w:rPr>
              <w:t>The binomial distribution (AS)</w:t>
            </w: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jc w:val="center"/>
              <w:rPr>
                <w:rFonts w:eastAsia="Times New Roman"/>
                <w:color w:val="000000"/>
                <w:lang w:eastAsia="en-GB"/>
              </w:rPr>
            </w:pPr>
          </w:p>
        </w:tc>
        <w:tc>
          <w:tcPr>
            <w:tcW w:w="42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val="restart"/>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AE0EA8" w:rsidRPr="00AC0390" w:rsidRDefault="00AE0EA8" w:rsidP="00AE0EA8">
            <w:pPr>
              <w:jc w:val="center"/>
              <w:rPr>
                <w:rFonts w:eastAsia="Times New Roman"/>
                <w:color w:val="000000"/>
                <w:lang w:eastAsia="en-GB"/>
              </w:rPr>
            </w:pPr>
            <w:r w:rsidRPr="00AC0390">
              <w:rPr>
                <w:rFonts w:eastAsia="Times New Roman"/>
                <w:color w:val="000000"/>
                <w:lang w:eastAsia="en-GB"/>
              </w:rPr>
              <w:t>10-12</w:t>
            </w: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jc w:val="center"/>
              <w:rPr>
                <w:rFonts w:eastAsia="Times New Roman"/>
                <w:color w:val="000000"/>
                <w:lang w:eastAsia="en-GB"/>
              </w:rPr>
            </w:pPr>
          </w:p>
        </w:tc>
        <w:tc>
          <w:tcPr>
            <w:tcW w:w="42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sz w:val="20"/>
                <w:szCs w:val="20"/>
                <w:lang w:eastAsia="en-GB"/>
              </w:rPr>
            </w:pPr>
          </w:p>
        </w:tc>
        <w:tc>
          <w:tcPr>
            <w:tcW w:w="42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12</w:t>
            </w:r>
          </w:p>
        </w:tc>
        <w:tc>
          <w:tcPr>
            <w:tcW w:w="6125" w:type="dxa"/>
            <w:vMerge w:val="restart"/>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r w:rsidRPr="00AC0390">
              <w:rPr>
                <w:rFonts w:eastAsia="Times New Roman"/>
                <w:color w:val="000000"/>
                <w:lang w:eastAsia="en-GB"/>
              </w:rPr>
              <w:t>Vectors (AS)</w:t>
            </w: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color w:val="000000"/>
                <w:lang w:eastAsia="en-GB"/>
              </w:rPr>
            </w:pPr>
          </w:p>
        </w:tc>
        <w:tc>
          <w:tcPr>
            <w:tcW w:w="425" w:type="dxa"/>
            <w:vMerge w:val="restart"/>
            <w:tcBorders>
              <w:top w:val="nil"/>
              <w:left w:val="single" w:sz="8" w:space="0" w:color="auto"/>
              <w:bottom w:val="single" w:sz="8" w:space="0" w:color="000000"/>
              <w:right w:val="single" w:sz="8" w:space="0" w:color="auto"/>
            </w:tcBorders>
            <w:shd w:val="clear" w:color="auto" w:fill="E2EFD9"/>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18</w:t>
            </w:r>
          </w:p>
        </w:tc>
        <w:tc>
          <w:tcPr>
            <w:tcW w:w="6115" w:type="dxa"/>
            <w:vMerge w:val="restart"/>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jc w:val="center"/>
              <w:rPr>
                <w:rFonts w:eastAsia="Times New Roman"/>
                <w:color w:val="000000"/>
                <w:lang w:eastAsia="en-GB"/>
              </w:rPr>
            </w:pPr>
            <w:r w:rsidRPr="00AC0390">
              <w:rPr>
                <w:rFonts w:eastAsia="Times New Roman"/>
                <w:color w:val="000000"/>
                <w:lang w:eastAsia="en-GB"/>
              </w:rPr>
              <w:t>Statistical hypothesis testing using the binomial distribution (AS)</w:t>
            </w: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jc w:val="center"/>
              <w:rPr>
                <w:rFonts w:eastAsia="Times New Roman"/>
                <w:color w:val="000000"/>
                <w:lang w:eastAsia="en-GB"/>
              </w:rPr>
            </w:pPr>
          </w:p>
        </w:tc>
        <w:tc>
          <w:tcPr>
            <w:tcW w:w="42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val="restart"/>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AE0EA8" w:rsidRPr="00AC0390" w:rsidRDefault="00AE0EA8" w:rsidP="00AE0EA8">
            <w:pPr>
              <w:jc w:val="center"/>
              <w:rPr>
                <w:rFonts w:eastAsia="Times New Roman"/>
                <w:color w:val="000000"/>
                <w:lang w:eastAsia="en-GB"/>
              </w:rPr>
            </w:pPr>
            <w:r w:rsidRPr="00AC0390">
              <w:rPr>
                <w:rFonts w:eastAsia="Times New Roman"/>
                <w:color w:val="000000"/>
                <w:lang w:eastAsia="en-GB"/>
              </w:rPr>
              <w:t>13-15</w:t>
            </w:r>
          </w:p>
        </w:tc>
        <w:tc>
          <w:tcPr>
            <w:tcW w:w="415"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6</w:t>
            </w:r>
          </w:p>
        </w:tc>
        <w:tc>
          <w:tcPr>
            <w:tcW w:w="6125" w:type="dxa"/>
            <w:vMerge w:val="restart"/>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r w:rsidRPr="00AC0390">
              <w:rPr>
                <w:rFonts w:eastAsia="Times New Roman"/>
                <w:color w:val="000000"/>
                <w:lang w:eastAsia="en-GB"/>
              </w:rPr>
              <w:t>Trigonometry (AS)</w:t>
            </w: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color w:val="000000"/>
                <w:lang w:eastAsia="en-GB"/>
              </w:rPr>
            </w:pPr>
          </w:p>
        </w:tc>
        <w:tc>
          <w:tcPr>
            <w:tcW w:w="42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sz w:val="20"/>
                <w:szCs w:val="20"/>
                <w:lang w:eastAsia="en-GB"/>
              </w:rPr>
            </w:pPr>
          </w:p>
        </w:tc>
        <w:tc>
          <w:tcPr>
            <w:tcW w:w="42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E2EFD9"/>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sz w:val="20"/>
                <w:szCs w:val="20"/>
                <w:lang w:eastAsia="en-GB"/>
              </w:rPr>
            </w:pPr>
          </w:p>
        </w:tc>
        <w:tc>
          <w:tcPr>
            <w:tcW w:w="425" w:type="dxa"/>
            <w:vMerge w:val="restart"/>
            <w:tcBorders>
              <w:top w:val="nil"/>
              <w:left w:val="single" w:sz="8" w:space="0" w:color="auto"/>
              <w:bottom w:val="single" w:sz="8" w:space="0" w:color="000000"/>
              <w:right w:val="single" w:sz="8" w:space="0" w:color="auto"/>
            </w:tcBorders>
            <w:shd w:val="clear" w:color="auto" w:fill="FBE4D5"/>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19</w:t>
            </w:r>
          </w:p>
        </w:tc>
        <w:tc>
          <w:tcPr>
            <w:tcW w:w="6115" w:type="dxa"/>
            <w:vMerge w:val="restart"/>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jc w:val="center"/>
              <w:rPr>
                <w:rFonts w:eastAsia="Times New Roman"/>
                <w:color w:val="000000"/>
                <w:lang w:eastAsia="en-GB"/>
              </w:rPr>
            </w:pPr>
            <w:r w:rsidRPr="00AC0390">
              <w:rPr>
                <w:rFonts w:eastAsia="Times New Roman"/>
                <w:color w:val="000000"/>
                <w:lang w:eastAsia="en-GB"/>
              </w:rPr>
              <w:t>Kinematics (AS)</w:t>
            </w: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jc w:val="center"/>
              <w:rPr>
                <w:rFonts w:eastAsia="Times New Roman"/>
                <w:color w:val="000000"/>
                <w:lang w:eastAsia="en-GB"/>
              </w:rPr>
            </w:pPr>
          </w:p>
        </w:tc>
        <w:tc>
          <w:tcPr>
            <w:tcW w:w="42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val="restart"/>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AE0EA8" w:rsidRPr="00AC0390" w:rsidRDefault="00AE0EA8" w:rsidP="00AE0EA8">
            <w:pPr>
              <w:jc w:val="center"/>
              <w:rPr>
                <w:rFonts w:eastAsia="Times New Roman"/>
                <w:color w:val="000000"/>
                <w:lang w:eastAsia="en-GB"/>
              </w:rPr>
            </w:pPr>
            <w:r w:rsidRPr="00AC0390">
              <w:rPr>
                <w:rFonts w:eastAsia="Times New Roman"/>
                <w:color w:val="000000"/>
                <w:lang w:eastAsia="en-GB"/>
              </w:rPr>
              <w:t>16-18</w:t>
            </w:r>
          </w:p>
        </w:tc>
        <w:tc>
          <w:tcPr>
            <w:tcW w:w="415"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8</w:t>
            </w:r>
          </w:p>
        </w:tc>
        <w:tc>
          <w:tcPr>
            <w:tcW w:w="6125" w:type="dxa"/>
            <w:vMerge w:val="restart"/>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r w:rsidRPr="00AC0390">
              <w:rPr>
                <w:rFonts w:eastAsia="Times New Roman"/>
                <w:color w:val="000000"/>
                <w:lang w:eastAsia="en-GB"/>
              </w:rPr>
              <w:t>Graphs and transformations (AS)</w:t>
            </w: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color w:val="000000"/>
                <w:lang w:eastAsia="en-GB"/>
              </w:rPr>
            </w:pPr>
          </w:p>
        </w:tc>
        <w:tc>
          <w:tcPr>
            <w:tcW w:w="42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sz w:val="20"/>
                <w:szCs w:val="20"/>
                <w:lang w:eastAsia="en-GB"/>
              </w:rPr>
            </w:pPr>
          </w:p>
        </w:tc>
        <w:tc>
          <w:tcPr>
            <w:tcW w:w="42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10</w:t>
            </w:r>
          </w:p>
        </w:tc>
        <w:tc>
          <w:tcPr>
            <w:tcW w:w="6125" w:type="dxa"/>
            <w:vMerge w:val="restart"/>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r w:rsidRPr="00AC0390">
              <w:rPr>
                <w:rFonts w:eastAsia="Times New Roman"/>
                <w:color w:val="000000"/>
                <w:lang w:eastAsia="en-GB"/>
              </w:rPr>
              <w:t>Differentiation (AS)</w:t>
            </w: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color w:val="000000"/>
                <w:lang w:eastAsia="en-GB"/>
              </w:rPr>
            </w:pPr>
          </w:p>
        </w:tc>
        <w:tc>
          <w:tcPr>
            <w:tcW w:w="42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sz w:val="20"/>
                <w:szCs w:val="20"/>
                <w:lang w:eastAsia="en-GB"/>
              </w:rPr>
            </w:pPr>
          </w:p>
        </w:tc>
        <w:tc>
          <w:tcPr>
            <w:tcW w:w="42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val="restart"/>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AE0EA8" w:rsidRPr="00AC0390" w:rsidRDefault="00AE0EA8" w:rsidP="00AE0EA8">
            <w:pPr>
              <w:jc w:val="center"/>
              <w:rPr>
                <w:rFonts w:eastAsia="Times New Roman"/>
                <w:color w:val="000000"/>
                <w:lang w:eastAsia="en-GB"/>
              </w:rPr>
            </w:pPr>
            <w:r w:rsidRPr="00AC0390">
              <w:rPr>
                <w:rFonts w:eastAsia="Times New Roman"/>
                <w:color w:val="000000"/>
                <w:lang w:eastAsia="en-GB"/>
              </w:rPr>
              <w:t>19-21</w:t>
            </w: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jc w:val="center"/>
              <w:rPr>
                <w:rFonts w:eastAsia="Times New Roman"/>
                <w:color w:val="000000"/>
                <w:lang w:eastAsia="en-GB"/>
              </w:rPr>
            </w:pPr>
          </w:p>
        </w:tc>
        <w:tc>
          <w:tcPr>
            <w:tcW w:w="425" w:type="dxa"/>
            <w:vMerge w:val="restart"/>
            <w:tcBorders>
              <w:top w:val="nil"/>
              <w:left w:val="single" w:sz="8" w:space="0" w:color="auto"/>
              <w:bottom w:val="single" w:sz="8" w:space="0" w:color="000000"/>
              <w:right w:val="single" w:sz="8" w:space="0" w:color="auto"/>
            </w:tcBorders>
            <w:shd w:val="clear" w:color="auto" w:fill="FBE4D5"/>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20</w:t>
            </w:r>
          </w:p>
        </w:tc>
        <w:tc>
          <w:tcPr>
            <w:tcW w:w="6115" w:type="dxa"/>
            <w:vMerge w:val="restart"/>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jc w:val="center"/>
              <w:rPr>
                <w:rFonts w:eastAsia="Times New Roman"/>
                <w:color w:val="000000"/>
                <w:lang w:eastAsia="en-GB"/>
              </w:rPr>
            </w:pPr>
            <w:r w:rsidRPr="00AC0390">
              <w:rPr>
                <w:rFonts w:eastAsia="Times New Roman"/>
                <w:color w:val="000000"/>
                <w:lang w:eastAsia="en-GB"/>
              </w:rPr>
              <w:t>Forces and Newton’s laws of motion (AS)</w:t>
            </w: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jc w:val="center"/>
              <w:rPr>
                <w:rFonts w:eastAsia="Times New Roman"/>
                <w:color w:val="000000"/>
                <w:lang w:eastAsia="en-GB"/>
              </w:rPr>
            </w:pPr>
          </w:p>
        </w:tc>
        <w:tc>
          <w:tcPr>
            <w:tcW w:w="42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sz w:val="20"/>
                <w:szCs w:val="20"/>
                <w:lang w:eastAsia="en-GB"/>
              </w:rPr>
            </w:pPr>
          </w:p>
        </w:tc>
        <w:tc>
          <w:tcPr>
            <w:tcW w:w="42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sz w:val="20"/>
                <w:szCs w:val="20"/>
                <w:lang w:eastAsia="en-GB"/>
              </w:rPr>
            </w:pPr>
          </w:p>
        </w:tc>
        <w:tc>
          <w:tcPr>
            <w:tcW w:w="42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val="restart"/>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AE0EA8" w:rsidRPr="00AC0390" w:rsidRDefault="00AE0EA8" w:rsidP="00AE0EA8">
            <w:pPr>
              <w:jc w:val="center"/>
              <w:rPr>
                <w:rFonts w:eastAsia="Times New Roman"/>
                <w:color w:val="000000"/>
                <w:lang w:eastAsia="en-GB"/>
              </w:rPr>
            </w:pPr>
            <w:r w:rsidRPr="00AC0390">
              <w:rPr>
                <w:rFonts w:eastAsia="Times New Roman"/>
                <w:color w:val="000000"/>
                <w:lang w:eastAsia="en-GB"/>
              </w:rPr>
              <w:t>22-24</w:t>
            </w:r>
          </w:p>
        </w:tc>
        <w:tc>
          <w:tcPr>
            <w:tcW w:w="415"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11</w:t>
            </w:r>
          </w:p>
        </w:tc>
        <w:tc>
          <w:tcPr>
            <w:tcW w:w="6125" w:type="dxa"/>
            <w:vMerge w:val="restart"/>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r w:rsidRPr="00AC0390">
              <w:rPr>
                <w:rFonts w:eastAsia="Times New Roman"/>
                <w:color w:val="000000"/>
                <w:lang w:eastAsia="en-GB"/>
              </w:rPr>
              <w:t>Integration (AS)</w:t>
            </w: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color w:val="000000"/>
                <w:lang w:eastAsia="en-GB"/>
              </w:rPr>
            </w:pPr>
          </w:p>
        </w:tc>
        <w:tc>
          <w:tcPr>
            <w:tcW w:w="42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sz w:val="20"/>
                <w:szCs w:val="20"/>
                <w:lang w:eastAsia="en-GB"/>
              </w:rPr>
            </w:pPr>
          </w:p>
        </w:tc>
        <w:tc>
          <w:tcPr>
            <w:tcW w:w="42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sz w:val="20"/>
                <w:szCs w:val="20"/>
                <w:lang w:eastAsia="en-GB"/>
              </w:rPr>
            </w:pPr>
          </w:p>
        </w:tc>
        <w:tc>
          <w:tcPr>
            <w:tcW w:w="42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13</w:t>
            </w:r>
          </w:p>
        </w:tc>
        <w:tc>
          <w:tcPr>
            <w:tcW w:w="6125" w:type="dxa"/>
            <w:vMerge w:val="restart"/>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r w:rsidRPr="00AC0390">
              <w:rPr>
                <w:rFonts w:eastAsia="Times New Roman"/>
                <w:color w:val="000000"/>
                <w:lang w:eastAsia="en-GB"/>
              </w:rPr>
              <w:t>Exponentials and logarithms (AS)</w:t>
            </w: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color w:val="000000"/>
                <w:lang w:eastAsia="en-GB"/>
              </w:rPr>
            </w:pPr>
          </w:p>
        </w:tc>
        <w:tc>
          <w:tcPr>
            <w:tcW w:w="42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val="restart"/>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AE0EA8" w:rsidRPr="00AC0390" w:rsidRDefault="00AE0EA8" w:rsidP="00AE0EA8">
            <w:pPr>
              <w:jc w:val="center"/>
              <w:rPr>
                <w:rFonts w:eastAsia="Times New Roman"/>
                <w:color w:val="000000"/>
                <w:lang w:eastAsia="en-GB"/>
              </w:rPr>
            </w:pPr>
            <w:r w:rsidRPr="00AC0390">
              <w:rPr>
                <w:rFonts w:eastAsia="Times New Roman"/>
                <w:color w:val="000000"/>
                <w:lang w:eastAsia="en-GB"/>
              </w:rPr>
              <w:t>25-27</w:t>
            </w: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jc w:val="center"/>
              <w:rPr>
                <w:rFonts w:eastAsia="Times New Roman"/>
                <w:color w:val="000000"/>
                <w:lang w:eastAsia="en-GB"/>
              </w:rPr>
            </w:pPr>
          </w:p>
        </w:tc>
        <w:tc>
          <w:tcPr>
            <w:tcW w:w="42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sz w:val="20"/>
                <w:szCs w:val="20"/>
                <w:lang w:eastAsia="en-GB"/>
              </w:rPr>
            </w:pPr>
          </w:p>
        </w:tc>
        <w:tc>
          <w:tcPr>
            <w:tcW w:w="42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rPr>
                <w:rFonts w:eastAsia="Times New Roman"/>
                <w:sz w:val="20"/>
                <w:szCs w:val="20"/>
                <w:lang w:eastAsia="en-GB"/>
              </w:rPr>
            </w:pPr>
          </w:p>
        </w:tc>
        <w:tc>
          <w:tcPr>
            <w:tcW w:w="425" w:type="dxa"/>
            <w:vMerge w:val="restart"/>
            <w:tcBorders>
              <w:top w:val="nil"/>
              <w:left w:val="single" w:sz="8" w:space="0" w:color="auto"/>
              <w:bottom w:val="single" w:sz="8" w:space="0" w:color="000000"/>
              <w:right w:val="single" w:sz="8" w:space="0" w:color="auto"/>
            </w:tcBorders>
            <w:shd w:val="clear" w:color="auto" w:fill="FBE4D5"/>
            <w:noWrap/>
            <w:vAlign w:val="center"/>
            <w:hideMark/>
          </w:tcPr>
          <w:p w:rsidR="00AE0EA8" w:rsidRPr="00AC0390" w:rsidRDefault="004F2737" w:rsidP="00AE0EA8">
            <w:pPr>
              <w:jc w:val="center"/>
              <w:rPr>
                <w:rFonts w:eastAsia="Times New Roman"/>
                <w:color w:val="000000"/>
                <w:lang w:eastAsia="en-GB"/>
              </w:rPr>
            </w:pPr>
            <w:r>
              <w:rPr>
                <w:rFonts w:eastAsia="Times New Roman"/>
                <w:color w:val="000000"/>
                <w:lang w:eastAsia="en-GB"/>
              </w:rPr>
              <w:t>21</w:t>
            </w:r>
          </w:p>
        </w:tc>
        <w:tc>
          <w:tcPr>
            <w:tcW w:w="6115" w:type="dxa"/>
            <w:vMerge w:val="restart"/>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jc w:val="center"/>
              <w:rPr>
                <w:rFonts w:eastAsia="Times New Roman"/>
                <w:color w:val="000000"/>
                <w:lang w:eastAsia="en-GB"/>
              </w:rPr>
            </w:pPr>
            <w:r w:rsidRPr="00AC0390">
              <w:rPr>
                <w:rFonts w:eastAsia="Times New Roman"/>
                <w:color w:val="000000"/>
                <w:lang w:eastAsia="en-GB"/>
              </w:rPr>
              <w:t>Variable acceleration (AS)</w:t>
            </w:r>
          </w:p>
        </w:tc>
      </w:tr>
      <w:tr w:rsidR="00AE0EA8" w:rsidRPr="00AC0390" w:rsidTr="00AE0EA8">
        <w:trPr>
          <w:trHeight w:hRule="exact" w:val="227"/>
        </w:trPr>
        <w:tc>
          <w:tcPr>
            <w:tcW w:w="760" w:type="dxa"/>
            <w:vMerge/>
            <w:tcBorders>
              <w:top w:val="single" w:sz="8" w:space="0" w:color="auto"/>
              <w:left w:val="single" w:sz="8" w:space="0" w:color="auto"/>
              <w:bottom w:val="single" w:sz="8" w:space="0" w:color="auto"/>
              <w:right w:val="single" w:sz="8" w:space="0" w:color="auto"/>
            </w:tcBorders>
            <w:shd w:val="clear" w:color="auto" w:fill="F2F2F2"/>
            <w:vAlign w:val="center"/>
            <w:hideMark/>
          </w:tcPr>
          <w:p w:rsidR="00AE0EA8" w:rsidRPr="00AC0390" w:rsidRDefault="00AE0EA8" w:rsidP="00AE0EA8">
            <w:pPr>
              <w:rPr>
                <w:rFonts w:eastAsia="Times New Roman"/>
                <w:color w:val="000000"/>
                <w:lang w:eastAsia="en-GB"/>
              </w:rPr>
            </w:pPr>
          </w:p>
        </w:tc>
        <w:tc>
          <w:tcPr>
            <w:tcW w:w="41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6125" w:type="dxa"/>
            <w:vMerge/>
            <w:tcBorders>
              <w:top w:val="nil"/>
              <w:left w:val="single" w:sz="8" w:space="0" w:color="auto"/>
              <w:bottom w:val="single" w:sz="8" w:space="0" w:color="000000"/>
              <w:right w:val="single" w:sz="8" w:space="0" w:color="auto"/>
            </w:tcBorders>
            <w:shd w:val="clear" w:color="auto" w:fill="DEEAF6"/>
            <w:vAlign w:val="center"/>
            <w:hideMark/>
          </w:tcPr>
          <w:p w:rsidR="00AE0EA8" w:rsidRPr="00AC0390" w:rsidRDefault="00AE0EA8" w:rsidP="00AE0EA8">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AE0EA8" w:rsidRPr="00AC0390" w:rsidRDefault="00AE0EA8" w:rsidP="00AE0EA8">
            <w:pPr>
              <w:jc w:val="center"/>
              <w:rPr>
                <w:rFonts w:eastAsia="Times New Roman"/>
                <w:color w:val="000000"/>
                <w:lang w:eastAsia="en-GB"/>
              </w:rPr>
            </w:pPr>
          </w:p>
        </w:tc>
        <w:tc>
          <w:tcPr>
            <w:tcW w:w="42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c>
          <w:tcPr>
            <w:tcW w:w="6115" w:type="dxa"/>
            <w:vMerge/>
            <w:tcBorders>
              <w:top w:val="nil"/>
              <w:left w:val="single" w:sz="8" w:space="0" w:color="auto"/>
              <w:bottom w:val="single" w:sz="8" w:space="0" w:color="000000"/>
              <w:right w:val="single" w:sz="8" w:space="0" w:color="auto"/>
            </w:tcBorders>
            <w:shd w:val="clear" w:color="auto" w:fill="FBE4D5"/>
            <w:vAlign w:val="center"/>
            <w:hideMark/>
          </w:tcPr>
          <w:p w:rsidR="00AE0EA8" w:rsidRPr="00AC0390" w:rsidRDefault="00AE0EA8" w:rsidP="00AE0EA8">
            <w:pPr>
              <w:rPr>
                <w:rFonts w:eastAsia="Times New Roman"/>
                <w:color w:val="000000"/>
                <w:lang w:eastAsia="en-GB"/>
              </w:rPr>
            </w:pPr>
          </w:p>
        </w:tc>
      </w:tr>
    </w:tbl>
    <w:tbl>
      <w:tblPr>
        <w:tblStyle w:val="TableGrid4"/>
        <w:tblW w:w="0" w:type="auto"/>
        <w:tblLook w:val="04A0" w:firstRow="1" w:lastRow="0" w:firstColumn="1" w:lastColumn="0" w:noHBand="0" w:noVBand="1"/>
      </w:tblPr>
      <w:tblGrid>
        <w:gridCol w:w="1696"/>
        <w:gridCol w:w="5103"/>
        <w:gridCol w:w="7371"/>
      </w:tblGrid>
      <w:tr w:rsidR="002B5689" w:rsidRPr="002B5689" w:rsidTr="005842B8">
        <w:tc>
          <w:tcPr>
            <w:tcW w:w="1696" w:type="dxa"/>
            <w:vAlign w:val="center"/>
          </w:tcPr>
          <w:p w:rsidR="002B5689" w:rsidRPr="005842B8" w:rsidRDefault="002B5689" w:rsidP="005842B8">
            <w:pPr>
              <w:rPr>
                <w:rFonts w:eastAsia="Calibri"/>
                <w:b/>
                <w:bCs/>
                <w:color w:val="00B0F0"/>
                <w:szCs w:val="24"/>
              </w:rPr>
            </w:pPr>
            <w:r w:rsidRPr="002B5689">
              <w:rPr>
                <w:rFonts w:eastAsia="Calibri"/>
                <w:b/>
                <w:bCs/>
                <w:color w:val="00B0F0"/>
                <w:szCs w:val="24"/>
              </w:rPr>
              <w:lastRenderedPageBreak/>
              <w:t>Schedule E</w:t>
            </w:r>
          </w:p>
        </w:tc>
        <w:tc>
          <w:tcPr>
            <w:tcW w:w="5103" w:type="dxa"/>
            <w:vAlign w:val="center"/>
          </w:tcPr>
          <w:p w:rsidR="002B5689" w:rsidRPr="002B5689" w:rsidRDefault="002B5689" w:rsidP="005842B8">
            <w:pPr>
              <w:numPr>
                <w:ilvl w:val="0"/>
                <w:numId w:val="27"/>
              </w:numPr>
              <w:contextualSpacing/>
              <w:rPr>
                <w:rFonts w:eastAsia="Calibri"/>
                <w:bCs/>
                <w:color w:val="000000"/>
                <w:szCs w:val="24"/>
              </w:rPr>
            </w:pPr>
            <w:r w:rsidRPr="002B5689">
              <w:rPr>
                <w:rFonts w:eastAsia="Calibri"/>
                <w:bCs/>
                <w:color w:val="000000"/>
                <w:szCs w:val="24"/>
              </w:rPr>
              <w:t>One teacher (or two teachers in close collaboration).</w:t>
            </w:r>
          </w:p>
          <w:p w:rsidR="002B5689" w:rsidRPr="002B5689" w:rsidRDefault="002B5689" w:rsidP="005842B8">
            <w:pPr>
              <w:numPr>
                <w:ilvl w:val="0"/>
                <w:numId w:val="27"/>
              </w:numPr>
              <w:contextualSpacing/>
              <w:rPr>
                <w:rFonts w:eastAsia="Calibri"/>
                <w:bCs/>
                <w:color w:val="000000"/>
                <w:szCs w:val="24"/>
              </w:rPr>
            </w:pPr>
            <w:r w:rsidRPr="002B5689">
              <w:rPr>
                <w:rFonts w:eastAsia="Calibri"/>
                <w:bCs/>
                <w:color w:val="000000"/>
                <w:szCs w:val="24"/>
              </w:rPr>
              <w:t>Integrated Pure and Applied.</w:t>
            </w:r>
          </w:p>
          <w:p w:rsidR="002B5689" w:rsidRPr="002B5689" w:rsidRDefault="002B5689" w:rsidP="005842B8">
            <w:pPr>
              <w:numPr>
                <w:ilvl w:val="0"/>
                <w:numId w:val="27"/>
              </w:numPr>
              <w:contextualSpacing/>
              <w:rPr>
                <w:rFonts w:eastAsia="Calibri"/>
                <w:bCs/>
                <w:color w:val="000000"/>
                <w:szCs w:val="24"/>
              </w:rPr>
            </w:pPr>
            <w:r w:rsidRPr="002B5689">
              <w:rPr>
                <w:rFonts w:eastAsia="Calibri"/>
                <w:bCs/>
                <w:color w:val="000000"/>
                <w:szCs w:val="24"/>
              </w:rPr>
              <w:t>Developed in collaboration with TGA Redditch.</w:t>
            </w:r>
          </w:p>
        </w:tc>
        <w:tc>
          <w:tcPr>
            <w:tcW w:w="7371" w:type="dxa"/>
            <w:vAlign w:val="center"/>
          </w:tcPr>
          <w:p w:rsidR="002B5689" w:rsidRPr="002B5689" w:rsidRDefault="002B5689" w:rsidP="005842B8">
            <w:pPr>
              <w:rPr>
                <w:rFonts w:eastAsia="Calibri"/>
                <w:bCs/>
                <w:color w:val="00B0F0"/>
                <w:szCs w:val="24"/>
              </w:rPr>
            </w:pPr>
            <w:r w:rsidRPr="002B5689">
              <w:rPr>
                <w:rFonts w:eastAsia="Calibri"/>
                <w:bCs/>
                <w:color w:val="000000"/>
                <w:szCs w:val="24"/>
              </w:rPr>
              <w:t>Here some units are split and some units are delivered as themes throughout the year.</w:t>
            </w:r>
          </w:p>
        </w:tc>
      </w:tr>
    </w:tbl>
    <w:p w:rsidR="002B5689" w:rsidRPr="002B5689" w:rsidRDefault="002B5689" w:rsidP="002B5689">
      <w:pPr>
        <w:rPr>
          <w:rFonts w:eastAsia="Calibri"/>
          <w:b/>
          <w:bCs/>
          <w:color w:val="FF0000"/>
          <w:szCs w:val="24"/>
        </w:rPr>
      </w:pPr>
    </w:p>
    <w:tbl>
      <w:tblPr>
        <w:tblW w:w="13560" w:type="dxa"/>
        <w:tblLook w:val="04A0" w:firstRow="1" w:lastRow="0" w:firstColumn="1" w:lastColumn="0" w:noHBand="0" w:noVBand="1"/>
      </w:tblPr>
      <w:tblGrid>
        <w:gridCol w:w="779"/>
        <w:gridCol w:w="522"/>
        <w:gridCol w:w="5020"/>
        <w:gridCol w:w="400"/>
        <w:gridCol w:w="461"/>
        <w:gridCol w:w="5270"/>
        <w:gridCol w:w="480"/>
        <w:gridCol w:w="579"/>
        <w:gridCol w:w="579"/>
      </w:tblGrid>
      <w:tr w:rsidR="002B5689" w:rsidRPr="002B5689" w:rsidTr="002B5689">
        <w:trPr>
          <w:trHeight w:hRule="exact" w:val="249"/>
        </w:trPr>
        <w:tc>
          <w:tcPr>
            <w:tcW w:w="64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2B5689" w:rsidRPr="002B5689" w:rsidRDefault="002B5689" w:rsidP="002B5689">
            <w:pPr>
              <w:jc w:val="center"/>
              <w:rPr>
                <w:rFonts w:eastAsia="Times New Roman"/>
                <w:color w:val="000000"/>
                <w:lang w:eastAsia="en-GB"/>
              </w:rPr>
            </w:pPr>
            <w:bookmarkStart w:id="3" w:name="OLE_LINK1"/>
            <w:r w:rsidRPr="002B5689">
              <w:rPr>
                <w:rFonts w:eastAsia="Times New Roman"/>
                <w:color w:val="000000"/>
                <w:lang w:eastAsia="en-GB"/>
              </w:rPr>
              <w:t>Week</w:t>
            </w:r>
          </w:p>
        </w:tc>
        <w:tc>
          <w:tcPr>
            <w:tcW w:w="5540" w:type="dxa"/>
            <w:gridSpan w:val="2"/>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Pure Topics</w:t>
            </w:r>
          </w:p>
        </w:tc>
        <w:tc>
          <w:tcPr>
            <w:tcW w:w="400" w:type="dxa"/>
            <w:tcBorders>
              <w:top w:val="nil"/>
              <w:left w:val="single" w:sz="8" w:space="0" w:color="auto"/>
              <w:bottom w:val="nil"/>
              <w:right w:val="single" w:sz="8" w:space="0" w:color="auto"/>
            </w:tcBorders>
            <w:shd w:val="clear" w:color="auto" w:fill="auto"/>
            <w:noWrap/>
            <w:vAlign w:val="center"/>
            <w:hideMark/>
          </w:tcPr>
          <w:p w:rsidR="002B5689" w:rsidRPr="002B5689" w:rsidRDefault="002B5689" w:rsidP="002B5689">
            <w:pPr>
              <w:rPr>
                <w:rFonts w:eastAsia="Times New Roman"/>
                <w:color w:val="000000"/>
                <w:lang w:eastAsia="en-GB"/>
              </w:rPr>
            </w:pPr>
          </w:p>
        </w:tc>
        <w:tc>
          <w:tcPr>
            <w:tcW w:w="5540" w:type="dxa"/>
            <w:gridSpan w:val="2"/>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Applied Topics</w:t>
            </w:r>
          </w:p>
        </w:tc>
        <w:tc>
          <w:tcPr>
            <w:tcW w:w="480" w:type="dxa"/>
            <w:tcBorders>
              <w:top w:val="nil"/>
              <w:left w:val="single" w:sz="8" w:space="0" w:color="auto"/>
              <w:bottom w:val="nil"/>
              <w:right w:val="single" w:sz="8" w:space="0" w:color="auto"/>
            </w:tcBorders>
            <w:shd w:val="clear" w:color="auto" w:fill="auto"/>
            <w:noWrap/>
            <w:vAlign w:val="center"/>
            <w:hideMark/>
          </w:tcPr>
          <w:p w:rsidR="002B5689" w:rsidRPr="002B5689" w:rsidRDefault="002B5689" w:rsidP="002B5689">
            <w:pPr>
              <w:rPr>
                <w:rFonts w:eastAsia="Times New Roman"/>
                <w:color w:val="000000"/>
                <w:lang w:eastAsia="en-GB"/>
              </w:rPr>
            </w:pPr>
          </w:p>
        </w:tc>
        <w:tc>
          <w:tcPr>
            <w:tcW w:w="960" w:type="dxa"/>
            <w:gridSpan w:val="2"/>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Threaded</w:t>
            </w: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1</w:t>
            </w:r>
          </w:p>
        </w:tc>
        <w:tc>
          <w:tcPr>
            <w:tcW w:w="520" w:type="dxa"/>
            <w:tcBorders>
              <w:top w:val="single" w:sz="8" w:space="0" w:color="auto"/>
              <w:left w:val="single" w:sz="8" w:space="0" w:color="auto"/>
              <w:bottom w:val="single" w:sz="8" w:space="0" w:color="auto"/>
              <w:right w:val="single" w:sz="8" w:space="0" w:color="auto"/>
            </w:tcBorders>
            <w:shd w:val="clear" w:color="auto" w:fill="DEEAF6"/>
            <w:vAlign w:val="center"/>
            <w:hideMark/>
          </w:tcPr>
          <w:p w:rsidR="002B5689" w:rsidRPr="002B5689" w:rsidRDefault="004F2737" w:rsidP="002B5689">
            <w:pPr>
              <w:jc w:val="center"/>
              <w:rPr>
                <w:rFonts w:eastAsia="Times New Roman"/>
                <w:color w:val="000000"/>
                <w:lang w:eastAsia="en-GB"/>
              </w:rPr>
            </w:pPr>
            <w:r>
              <w:rPr>
                <w:rFonts w:eastAsia="Times New Roman"/>
                <w:color w:val="000000"/>
                <w:lang w:eastAsia="en-GB"/>
              </w:rPr>
              <w:t>2</w:t>
            </w:r>
          </w:p>
        </w:tc>
        <w:tc>
          <w:tcPr>
            <w:tcW w:w="5020" w:type="dxa"/>
            <w:tcBorders>
              <w:top w:val="single" w:sz="8" w:space="0" w:color="auto"/>
              <w:left w:val="nil"/>
              <w:bottom w:val="single" w:sz="8" w:space="0" w:color="auto"/>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Indices (B1)</w:t>
            </w:r>
          </w:p>
        </w:tc>
        <w:tc>
          <w:tcPr>
            <w:tcW w:w="40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270" w:type="dxa"/>
            <w:tcBorders>
              <w:top w:val="single" w:sz="8" w:space="0" w:color="auto"/>
              <w:left w:val="single" w:sz="8" w:space="0" w:color="auto"/>
              <w:bottom w:val="single" w:sz="8" w:space="0" w:color="auto"/>
              <w:right w:val="single" w:sz="8" w:space="0" w:color="auto"/>
            </w:tcBorders>
            <w:shd w:val="clear" w:color="auto" w:fill="E2EFD9"/>
            <w:noWrap/>
            <w:vAlign w:val="center"/>
            <w:hideMark/>
          </w:tcPr>
          <w:p w:rsidR="002B5689" w:rsidRPr="002B5689" w:rsidRDefault="004F2737" w:rsidP="002B5689">
            <w:pPr>
              <w:jc w:val="right"/>
              <w:rPr>
                <w:rFonts w:eastAsia="Times New Roman"/>
                <w:color w:val="000000"/>
                <w:lang w:eastAsia="en-GB"/>
              </w:rPr>
            </w:pPr>
            <w:r>
              <w:rPr>
                <w:rFonts w:eastAsia="Times New Roman"/>
                <w:color w:val="000000"/>
                <w:lang w:eastAsia="en-GB"/>
              </w:rPr>
              <w:t>15</w:t>
            </w:r>
          </w:p>
        </w:tc>
        <w:tc>
          <w:tcPr>
            <w:tcW w:w="5270" w:type="dxa"/>
            <w:tcBorders>
              <w:top w:val="single" w:sz="8" w:space="0" w:color="auto"/>
              <w:left w:val="nil"/>
              <w:bottom w:val="single" w:sz="8" w:space="0" w:color="auto"/>
              <w:right w:val="single" w:sz="8" w:space="0" w:color="auto"/>
            </w:tcBorders>
            <w:shd w:val="clear" w:color="auto" w:fill="E2EFD9"/>
            <w:noWrap/>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Data Processing, presentation &amp; interpretation (L3)</w:t>
            </w: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480" w:type="dxa"/>
            <w:tcBorders>
              <w:top w:val="nil"/>
              <w:left w:val="single" w:sz="8" w:space="0" w:color="auto"/>
              <w:bottom w:val="single" w:sz="8" w:space="0" w:color="auto"/>
              <w:right w:val="single" w:sz="8" w:space="0" w:color="auto"/>
            </w:tcBorders>
            <w:shd w:val="clear" w:color="auto" w:fill="DEEAF6"/>
            <w:noWrap/>
            <w:vAlign w:val="center"/>
            <w:hideMark/>
          </w:tcPr>
          <w:p w:rsidR="002B5689" w:rsidRPr="002B5689" w:rsidRDefault="004F2737" w:rsidP="002B5689">
            <w:pPr>
              <w:jc w:val="center"/>
              <w:rPr>
                <w:rFonts w:eastAsia="Times New Roman"/>
                <w:color w:val="000000"/>
                <w:lang w:eastAsia="en-GB"/>
              </w:rPr>
            </w:pPr>
            <w:r>
              <w:rPr>
                <w:rFonts w:eastAsia="Times New Roman"/>
                <w:color w:val="000000"/>
                <w:lang w:eastAsia="en-GB"/>
              </w:rPr>
              <w:t>1</w:t>
            </w:r>
          </w:p>
        </w:tc>
        <w:tc>
          <w:tcPr>
            <w:tcW w:w="480" w:type="dxa"/>
            <w:tcBorders>
              <w:top w:val="nil"/>
              <w:left w:val="nil"/>
              <w:bottom w:val="nil"/>
              <w:right w:val="single" w:sz="8" w:space="0" w:color="auto"/>
            </w:tcBorders>
            <w:shd w:val="clear" w:color="auto" w:fill="DEEAF6"/>
            <w:noWrap/>
            <w:vAlign w:val="center"/>
            <w:hideMark/>
          </w:tcPr>
          <w:p w:rsidR="002B5689" w:rsidRPr="002B5689" w:rsidRDefault="004F2737" w:rsidP="002B5689">
            <w:pPr>
              <w:jc w:val="center"/>
              <w:rPr>
                <w:rFonts w:eastAsia="Times New Roman"/>
                <w:color w:val="000000"/>
                <w:lang w:eastAsia="en-GB"/>
              </w:rPr>
            </w:pPr>
            <w:r>
              <w:rPr>
                <w:rFonts w:eastAsia="Times New Roman"/>
                <w:color w:val="000000"/>
                <w:lang w:eastAsia="en-GB"/>
              </w:rPr>
              <w:t>8</w:t>
            </w:r>
          </w:p>
        </w:tc>
      </w:tr>
      <w:tr w:rsidR="002B5689" w:rsidRPr="002B5689" w:rsidTr="004F2737">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2</w:t>
            </w:r>
          </w:p>
        </w:tc>
        <w:tc>
          <w:tcPr>
            <w:tcW w:w="520"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2B5689" w:rsidRPr="002B5689" w:rsidRDefault="004F2737" w:rsidP="002B5689">
            <w:pPr>
              <w:jc w:val="center"/>
              <w:rPr>
                <w:rFonts w:eastAsia="Times New Roman"/>
                <w:color w:val="000000"/>
                <w:lang w:eastAsia="en-GB"/>
              </w:rPr>
            </w:pPr>
            <w:r>
              <w:rPr>
                <w:rFonts w:eastAsia="Times New Roman"/>
                <w:color w:val="000000"/>
                <w:lang w:eastAsia="en-GB"/>
              </w:rPr>
              <w:t>13</w:t>
            </w:r>
          </w:p>
        </w:tc>
        <w:tc>
          <w:tcPr>
            <w:tcW w:w="5020"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Exponentials and Logarithms (F1, F2, F3, F4, F5, F6)</w:t>
            </w:r>
          </w:p>
        </w:tc>
        <w:tc>
          <w:tcPr>
            <w:tcW w:w="40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5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vMerge w:val="restart"/>
            <w:tcBorders>
              <w:top w:val="nil"/>
              <w:left w:val="single" w:sz="8" w:space="0" w:color="auto"/>
              <w:bottom w:val="single" w:sz="8" w:space="0" w:color="000000"/>
              <w:right w:val="single" w:sz="8" w:space="0" w:color="auto"/>
            </w:tcBorders>
            <w:shd w:val="clear" w:color="auto" w:fill="DEEAF6"/>
            <w:noWrap/>
            <w:textDirection w:val="tbRl"/>
            <w:vAlign w:val="center"/>
            <w:hideMark/>
          </w:tcPr>
          <w:p w:rsidR="002B5689" w:rsidRPr="002B5689" w:rsidRDefault="002B5689" w:rsidP="004F2737">
            <w:pPr>
              <w:ind w:left="113"/>
              <w:rPr>
                <w:rFonts w:eastAsia="Times New Roman"/>
                <w:color w:val="000000"/>
                <w:lang w:eastAsia="en-GB"/>
              </w:rPr>
            </w:pPr>
            <w:r w:rsidRPr="002B5689">
              <w:rPr>
                <w:rFonts w:eastAsia="Times New Roman"/>
                <w:color w:val="000000"/>
                <w:lang w:eastAsia="en-GB"/>
              </w:rPr>
              <w:t>Problem-solving</w:t>
            </w:r>
          </w:p>
        </w:tc>
        <w:tc>
          <w:tcPr>
            <w:tcW w:w="480" w:type="dxa"/>
            <w:vMerge w:val="restart"/>
            <w:tcBorders>
              <w:top w:val="single" w:sz="8" w:space="0" w:color="auto"/>
              <w:left w:val="nil"/>
              <w:bottom w:val="single" w:sz="8" w:space="0" w:color="000000"/>
              <w:right w:val="single" w:sz="8" w:space="0" w:color="auto"/>
            </w:tcBorders>
            <w:shd w:val="clear" w:color="auto" w:fill="DEEAF6"/>
            <w:noWrap/>
            <w:textDirection w:val="tbRl"/>
            <w:vAlign w:val="center"/>
            <w:hideMark/>
          </w:tcPr>
          <w:p w:rsidR="002B5689" w:rsidRPr="002B5689" w:rsidRDefault="002B5689" w:rsidP="004F2737">
            <w:pPr>
              <w:ind w:left="113"/>
              <w:rPr>
                <w:rFonts w:eastAsia="Times New Roman"/>
                <w:color w:val="000000"/>
                <w:lang w:eastAsia="en-GB"/>
              </w:rPr>
            </w:pPr>
            <w:r w:rsidRPr="002B5689">
              <w:rPr>
                <w:rFonts w:eastAsia="Times New Roman"/>
                <w:color w:val="000000"/>
                <w:lang w:eastAsia="en-GB"/>
              </w:rPr>
              <w:t>Graphs and transformations (B7, B9)</w:t>
            </w: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3</w:t>
            </w:r>
          </w:p>
        </w:tc>
        <w:tc>
          <w:tcPr>
            <w:tcW w:w="52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502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2B5689" w:rsidRPr="002B5689" w:rsidRDefault="002B5689" w:rsidP="002B5689">
            <w:pPr>
              <w:jc w:val="center"/>
              <w:rPr>
                <w:rFonts w:eastAsia="Times New Roman"/>
                <w:color w:val="000000"/>
                <w:lang w:eastAsia="en-GB"/>
              </w:rPr>
            </w:pPr>
          </w:p>
        </w:tc>
        <w:tc>
          <w:tcPr>
            <w:tcW w:w="270" w:type="dxa"/>
            <w:tcBorders>
              <w:top w:val="single" w:sz="8" w:space="0" w:color="auto"/>
              <w:left w:val="single" w:sz="8" w:space="0" w:color="auto"/>
              <w:bottom w:val="single" w:sz="8" w:space="0" w:color="auto"/>
              <w:right w:val="single" w:sz="8" w:space="0" w:color="auto"/>
            </w:tcBorders>
            <w:shd w:val="clear" w:color="auto" w:fill="E2EFD9"/>
            <w:noWrap/>
            <w:vAlign w:val="center"/>
            <w:hideMark/>
          </w:tcPr>
          <w:p w:rsidR="002B5689" w:rsidRPr="002B5689" w:rsidRDefault="002B5689" w:rsidP="004F2737">
            <w:pPr>
              <w:jc w:val="center"/>
              <w:rPr>
                <w:rFonts w:eastAsia="Times New Roman"/>
                <w:color w:val="000000"/>
                <w:lang w:eastAsia="en-GB"/>
              </w:rPr>
            </w:pPr>
            <w:r w:rsidRPr="002B5689">
              <w:rPr>
                <w:rFonts w:eastAsia="Times New Roman"/>
                <w:color w:val="000000"/>
                <w:lang w:eastAsia="en-GB"/>
              </w:rPr>
              <w:t>1</w:t>
            </w:r>
            <w:r w:rsidR="004F2737">
              <w:rPr>
                <w:rFonts w:eastAsia="Times New Roman"/>
                <w:color w:val="000000"/>
                <w:lang w:eastAsia="en-GB"/>
              </w:rPr>
              <w:t>5</w:t>
            </w:r>
          </w:p>
        </w:tc>
        <w:tc>
          <w:tcPr>
            <w:tcW w:w="5270" w:type="dxa"/>
            <w:tcBorders>
              <w:top w:val="single" w:sz="8" w:space="0" w:color="auto"/>
              <w:left w:val="nil"/>
              <w:bottom w:val="single" w:sz="8" w:space="0" w:color="auto"/>
              <w:right w:val="single" w:sz="8" w:space="0" w:color="auto"/>
            </w:tcBorders>
            <w:shd w:val="clear" w:color="auto" w:fill="E2EFD9"/>
            <w:noWrap/>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Data Processing, presentation &amp; interpretation (L2)</w:t>
            </w: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4</w:t>
            </w:r>
          </w:p>
        </w:tc>
        <w:tc>
          <w:tcPr>
            <w:tcW w:w="520" w:type="dxa"/>
            <w:tcBorders>
              <w:top w:val="nil"/>
              <w:left w:val="single" w:sz="8" w:space="0" w:color="auto"/>
              <w:bottom w:val="single" w:sz="8" w:space="0" w:color="auto"/>
              <w:right w:val="single" w:sz="8" w:space="0" w:color="auto"/>
            </w:tcBorders>
            <w:shd w:val="clear" w:color="auto" w:fill="DEEAF6"/>
            <w:vAlign w:val="center"/>
            <w:hideMark/>
          </w:tcPr>
          <w:p w:rsidR="002B5689" w:rsidRPr="002B5689" w:rsidRDefault="004F2737" w:rsidP="002B5689">
            <w:pPr>
              <w:jc w:val="center"/>
              <w:rPr>
                <w:rFonts w:eastAsia="Times New Roman"/>
                <w:color w:val="000000"/>
                <w:lang w:eastAsia="en-GB"/>
              </w:rPr>
            </w:pPr>
            <w:r>
              <w:rPr>
                <w:rFonts w:eastAsia="Times New Roman"/>
                <w:color w:val="000000"/>
                <w:lang w:eastAsia="en-GB"/>
              </w:rPr>
              <w:t>2,3</w:t>
            </w:r>
          </w:p>
        </w:tc>
        <w:tc>
          <w:tcPr>
            <w:tcW w:w="5020" w:type="dxa"/>
            <w:tcBorders>
              <w:top w:val="nil"/>
              <w:left w:val="nil"/>
              <w:bottom w:val="single" w:sz="8" w:space="0" w:color="auto"/>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Surds (B2) , Quadratic Functions (B3)</w:t>
            </w:r>
          </w:p>
        </w:tc>
        <w:tc>
          <w:tcPr>
            <w:tcW w:w="40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5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5</w:t>
            </w:r>
          </w:p>
        </w:tc>
        <w:tc>
          <w:tcPr>
            <w:tcW w:w="520" w:type="dxa"/>
            <w:tcBorders>
              <w:top w:val="nil"/>
              <w:left w:val="single" w:sz="8" w:space="0" w:color="auto"/>
              <w:bottom w:val="single" w:sz="8" w:space="0" w:color="auto"/>
              <w:right w:val="single" w:sz="8" w:space="0" w:color="auto"/>
            </w:tcBorders>
            <w:shd w:val="clear" w:color="auto" w:fill="DEEAF6"/>
            <w:noWrap/>
            <w:vAlign w:val="center"/>
            <w:hideMark/>
          </w:tcPr>
          <w:p w:rsidR="002B5689" w:rsidRPr="002B5689" w:rsidRDefault="004F2737" w:rsidP="002B5689">
            <w:pPr>
              <w:jc w:val="center"/>
              <w:rPr>
                <w:rFonts w:eastAsia="Times New Roman"/>
                <w:color w:val="000000"/>
                <w:lang w:eastAsia="en-GB"/>
              </w:rPr>
            </w:pPr>
            <w:r>
              <w:rPr>
                <w:rFonts w:eastAsia="Times New Roman"/>
                <w:color w:val="000000"/>
                <w:lang w:eastAsia="en-GB"/>
              </w:rPr>
              <w:t>3</w:t>
            </w:r>
          </w:p>
        </w:tc>
        <w:tc>
          <w:tcPr>
            <w:tcW w:w="5020" w:type="dxa"/>
            <w:tcBorders>
              <w:top w:val="nil"/>
              <w:left w:val="nil"/>
              <w:bottom w:val="single" w:sz="8" w:space="0" w:color="auto"/>
              <w:right w:val="single" w:sz="8" w:space="0" w:color="auto"/>
            </w:tcBorders>
            <w:shd w:val="clear" w:color="auto" w:fill="DEEAF6"/>
            <w:noWrap/>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Quadratic Functions (B3)</w:t>
            </w:r>
          </w:p>
        </w:tc>
        <w:tc>
          <w:tcPr>
            <w:tcW w:w="40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5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6</w:t>
            </w:r>
          </w:p>
        </w:tc>
        <w:tc>
          <w:tcPr>
            <w:tcW w:w="520" w:type="dxa"/>
            <w:tcBorders>
              <w:top w:val="nil"/>
              <w:left w:val="single" w:sz="8" w:space="0" w:color="auto"/>
              <w:bottom w:val="single" w:sz="8" w:space="0" w:color="auto"/>
              <w:right w:val="single" w:sz="8" w:space="0" w:color="auto"/>
            </w:tcBorders>
            <w:shd w:val="clear" w:color="auto" w:fill="DEEAF6"/>
            <w:noWrap/>
            <w:vAlign w:val="center"/>
            <w:hideMark/>
          </w:tcPr>
          <w:p w:rsidR="002B5689" w:rsidRPr="002B5689" w:rsidRDefault="004F2737" w:rsidP="002B5689">
            <w:pPr>
              <w:jc w:val="center"/>
              <w:rPr>
                <w:rFonts w:eastAsia="Times New Roman"/>
                <w:color w:val="000000"/>
                <w:lang w:eastAsia="en-GB"/>
              </w:rPr>
            </w:pPr>
            <w:r>
              <w:rPr>
                <w:rFonts w:eastAsia="Times New Roman"/>
                <w:color w:val="000000"/>
                <w:lang w:eastAsia="en-GB"/>
              </w:rPr>
              <w:t>4</w:t>
            </w:r>
          </w:p>
        </w:tc>
        <w:tc>
          <w:tcPr>
            <w:tcW w:w="5020" w:type="dxa"/>
            <w:tcBorders>
              <w:top w:val="nil"/>
              <w:left w:val="nil"/>
              <w:bottom w:val="single" w:sz="8" w:space="0" w:color="auto"/>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Equations and inequalities (B4,B5)</w:t>
            </w:r>
          </w:p>
        </w:tc>
        <w:tc>
          <w:tcPr>
            <w:tcW w:w="40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270" w:type="dxa"/>
            <w:tcBorders>
              <w:top w:val="single" w:sz="8" w:space="0" w:color="auto"/>
              <w:left w:val="single" w:sz="8" w:space="0" w:color="auto"/>
              <w:bottom w:val="single" w:sz="8" w:space="0" w:color="auto"/>
              <w:right w:val="single" w:sz="8" w:space="0" w:color="auto"/>
            </w:tcBorders>
            <w:shd w:val="clear" w:color="auto" w:fill="E2EFD9"/>
            <w:noWrap/>
            <w:vAlign w:val="center"/>
            <w:hideMark/>
          </w:tcPr>
          <w:p w:rsidR="002B5689" w:rsidRPr="002B5689" w:rsidRDefault="002B5689" w:rsidP="004F2737">
            <w:pPr>
              <w:jc w:val="center"/>
              <w:rPr>
                <w:rFonts w:eastAsia="Times New Roman"/>
                <w:color w:val="000000"/>
                <w:lang w:eastAsia="en-GB"/>
              </w:rPr>
            </w:pPr>
            <w:r w:rsidRPr="002B5689">
              <w:rPr>
                <w:rFonts w:eastAsia="Times New Roman"/>
                <w:color w:val="000000"/>
                <w:lang w:eastAsia="en-GB"/>
              </w:rPr>
              <w:t>1</w:t>
            </w:r>
            <w:r w:rsidR="004F2737">
              <w:rPr>
                <w:rFonts w:eastAsia="Times New Roman"/>
                <w:color w:val="000000"/>
                <w:lang w:eastAsia="en-GB"/>
              </w:rPr>
              <w:t>6</w:t>
            </w:r>
          </w:p>
        </w:tc>
        <w:tc>
          <w:tcPr>
            <w:tcW w:w="5270" w:type="dxa"/>
            <w:tcBorders>
              <w:top w:val="single" w:sz="8" w:space="0" w:color="auto"/>
              <w:left w:val="nil"/>
              <w:bottom w:val="single" w:sz="8" w:space="0" w:color="auto"/>
              <w:right w:val="single" w:sz="8" w:space="0" w:color="auto"/>
            </w:tcBorders>
            <w:shd w:val="clear" w:color="auto" w:fill="E2EFD9"/>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Probability (M1)</w:t>
            </w: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7</w:t>
            </w:r>
          </w:p>
        </w:tc>
        <w:tc>
          <w:tcPr>
            <w:tcW w:w="520"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2B5689" w:rsidRPr="002B5689" w:rsidRDefault="004F2737" w:rsidP="002B5689">
            <w:pPr>
              <w:jc w:val="center"/>
              <w:rPr>
                <w:rFonts w:eastAsia="Times New Roman"/>
                <w:color w:val="000000"/>
                <w:lang w:eastAsia="en-GB"/>
              </w:rPr>
            </w:pPr>
            <w:r>
              <w:rPr>
                <w:rFonts w:eastAsia="Times New Roman"/>
                <w:color w:val="000000"/>
                <w:lang w:eastAsia="en-GB"/>
              </w:rPr>
              <w:t>5</w:t>
            </w:r>
          </w:p>
        </w:tc>
        <w:tc>
          <w:tcPr>
            <w:tcW w:w="5020"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Coordinate Geometry (C2)</w:t>
            </w:r>
          </w:p>
        </w:tc>
        <w:tc>
          <w:tcPr>
            <w:tcW w:w="40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270" w:type="dxa"/>
            <w:tcBorders>
              <w:top w:val="nil"/>
              <w:left w:val="single" w:sz="8" w:space="0" w:color="auto"/>
              <w:bottom w:val="single" w:sz="8" w:space="0" w:color="auto"/>
              <w:right w:val="single" w:sz="8" w:space="0" w:color="auto"/>
            </w:tcBorders>
            <w:shd w:val="clear" w:color="auto" w:fill="E2EFD9"/>
            <w:noWrap/>
            <w:vAlign w:val="center"/>
            <w:hideMark/>
          </w:tcPr>
          <w:p w:rsidR="002B5689" w:rsidRPr="002B5689" w:rsidRDefault="004F2737" w:rsidP="002B5689">
            <w:pPr>
              <w:jc w:val="center"/>
              <w:rPr>
                <w:rFonts w:eastAsia="Times New Roman"/>
                <w:color w:val="000000"/>
                <w:lang w:eastAsia="en-GB"/>
              </w:rPr>
            </w:pPr>
            <w:r>
              <w:rPr>
                <w:rFonts w:eastAsia="Times New Roman"/>
                <w:color w:val="000000"/>
                <w:lang w:eastAsia="en-GB"/>
              </w:rPr>
              <w:t>14</w:t>
            </w:r>
          </w:p>
        </w:tc>
        <w:tc>
          <w:tcPr>
            <w:tcW w:w="5270" w:type="dxa"/>
            <w:tcBorders>
              <w:top w:val="nil"/>
              <w:left w:val="nil"/>
              <w:bottom w:val="single" w:sz="8" w:space="0" w:color="auto"/>
              <w:right w:val="single" w:sz="8" w:space="0" w:color="auto"/>
            </w:tcBorders>
            <w:shd w:val="clear" w:color="auto" w:fill="E2EFD9"/>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Data collection (AS)</w:t>
            </w: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8</w:t>
            </w:r>
          </w:p>
        </w:tc>
        <w:tc>
          <w:tcPr>
            <w:tcW w:w="52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502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2B5689" w:rsidRPr="002B5689" w:rsidRDefault="002B5689" w:rsidP="002B5689">
            <w:pPr>
              <w:jc w:val="center"/>
              <w:rPr>
                <w:rFonts w:eastAsia="Times New Roman"/>
                <w:color w:val="000000"/>
                <w:lang w:eastAsia="en-GB"/>
              </w:rPr>
            </w:pPr>
          </w:p>
        </w:tc>
        <w:tc>
          <w:tcPr>
            <w:tcW w:w="270" w:type="dxa"/>
            <w:tcBorders>
              <w:top w:val="nil"/>
              <w:left w:val="single" w:sz="8" w:space="0" w:color="auto"/>
              <w:bottom w:val="single" w:sz="8" w:space="0" w:color="auto"/>
              <w:right w:val="single" w:sz="8" w:space="0" w:color="auto"/>
            </w:tcBorders>
            <w:shd w:val="clear" w:color="auto" w:fill="E2EFD9"/>
            <w:noWrap/>
            <w:vAlign w:val="center"/>
            <w:hideMark/>
          </w:tcPr>
          <w:p w:rsidR="002B5689" w:rsidRPr="002B5689" w:rsidRDefault="004F2737" w:rsidP="002B5689">
            <w:pPr>
              <w:jc w:val="center"/>
              <w:rPr>
                <w:rFonts w:eastAsia="Times New Roman"/>
                <w:color w:val="000000"/>
                <w:lang w:eastAsia="en-GB"/>
              </w:rPr>
            </w:pPr>
            <w:r>
              <w:rPr>
                <w:rFonts w:eastAsia="Times New Roman"/>
                <w:color w:val="000000"/>
                <w:lang w:eastAsia="en-GB"/>
              </w:rPr>
              <w:t>15</w:t>
            </w:r>
          </w:p>
        </w:tc>
        <w:tc>
          <w:tcPr>
            <w:tcW w:w="5270" w:type="dxa"/>
            <w:tcBorders>
              <w:top w:val="nil"/>
              <w:left w:val="nil"/>
              <w:bottom w:val="single" w:sz="8" w:space="0" w:color="auto"/>
              <w:right w:val="single" w:sz="8" w:space="0" w:color="auto"/>
            </w:tcBorders>
            <w:shd w:val="clear" w:color="auto" w:fill="E2EFD9"/>
            <w:noWrap/>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Data Processing, presentation &amp; interpretation (L1, L4)</w:t>
            </w: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9</w:t>
            </w:r>
          </w:p>
        </w:tc>
        <w:tc>
          <w:tcPr>
            <w:tcW w:w="520" w:type="dxa"/>
            <w:tcBorders>
              <w:top w:val="nil"/>
              <w:left w:val="single" w:sz="8" w:space="0" w:color="auto"/>
              <w:bottom w:val="single" w:sz="8" w:space="0" w:color="auto"/>
              <w:right w:val="single" w:sz="8" w:space="0" w:color="auto"/>
            </w:tcBorders>
            <w:shd w:val="clear" w:color="auto" w:fill="DEEAF6"/>
            <w:noWrap/>
            <w:vAlign w:val="center"/>
            <w:hideMark/>
          </w:tcPr>
          <w:p w:rsidR="002B5689" w:rsidRPr="002B5689" w:rsidRDefault="004F2737" w:rsidP="002B5689">
            <w:pPr>
              <w:jc w:val="center"/>
              <w:rPr>
                <w:rFonts w:eastAsia="Times New Roman"/>
                <w:color w:val="000000"/>
                <w:lang w:eastAsia="en-GB"/>
              </w:rPr>
            </w:pPr>
            <w:r>
              <w:rPr>
                <w:rFonts w:eastAsia="Times New Roman"/>
                <w:color w:val="000000"/>
                <w:lang w:eastAsia="en-GB"/>
              </w:rPr>
              <w:t>7</w:t>
            </w:r>
          </w:p>
        </w:tc>
        <w:tc>
          <w:tcPr>
            <w:tcW w:w="5020" w:type="dxa"/>
            <w:tcBorders>
              <w:top w:val="nil"/>
              <w:left w:val="nil"/>
              <w:bottom w:val="single" w:sz="8" w:space="0" w:color="auto"/>
              <w:right w:val="single" w:sz="8" w:space="0" w:color="auto"/>
            </w:tcBorders>
            <w:shd w:val="clear" w:color="auto" w:fill="DEEAF6"/>
            <w:noWrap/>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Polynomials (B6)</w:t>
            </w:r>
          </w:p>
        </w:tc>
        <w:tc>
          <w:tcPr>
            <w:tcW w:w="40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5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10</w:t>
            </w:r>
          </w:p>
        </w:tc>
        <w:tc>
          <w:tcPr>
            <w:tcW w:w="520" w:type="dxa"/>
            <w:tcBorders>
              <w:top w:val="nil"/>
              <w:left w:val="single" w:sz="8" w:space="0" w:color="auto"/>
              <w:bottom w:val="single" w:sz="8" w:space="0" w:color="auto"/>
              <w:right w:val="single" w:sz="8" w:space="0" w:color="auto"/>
            </w:tcBorders>
            <w:shd w:val="clear" w:color="auto" w:fill="DEEAF6"/>
            <w:noWrap/>
            <w:vAlign w:val="center"/>
            <w:hideMark/>
          </w:tcPr>
          <w:p w:rsidR="002B5689" w:rsidRPr="002B5689" w:rsidRDefault="004F2737" w:rsidP="002B5689">
            <w:pPr>
              <w:jc w:val="center"/>
              <w:rPr>
                <w:rFonts w:eastAsia="Times New Roman"/>
                <w:color w:val="000000"/>
                <w:lang w:eastAsia="en-GB"/>
              </w:rPr>
            </w:pPr>
            <w:r>
              <w:rPr>
                <w:rFonts w:eastAsia="Times New Roman"/>
                <w:color w:val="000000"/>
                <w:lang w:eastAsia="en-GB"/>
              </w:rPr>
              <w:t>9</w:t>
            </w:r>
          </w:p>
        </w:tc>
        <w:tc>
          <w:tcPr>
            <w:tcW w:w="5020" w:type="dxa"/>
            <w:tcBorders>
              <w:top w:val="nil"/>
              <w:left w:val="nil"/>
              <w:bottom w:val="single" w:sz="8" w:space="0" w:color="auto"/>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The binomial expansion (D1)</w:t>
            </w:r>
          </w:p>
        </w:tc>
        <w:tc>
          <w:tcPr>
            <w:tcW w:w="40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270" w:type="dxa"/>
            <w:vMerge w:val="restart"/>
            <w:tcBorders>
              <w:top w:val="single" w:sz="8" w:space="0" w:color="auto"/>
              <w:left w:val="single" w:sz="8" w:space="0" w:color="auto"/>
              <w:bottom w:val="single" w:sz="8" w:space="0" w:color="000000"/>
              <w:right w:val="single" w:sz="8" w:space="0" w:color="auto"/>
            </w:tcBorders>
            <w:shd w:val="clear" w:color="auto" w:fill="E2EFD9"/>
            <w:noWrap/>
            <w:vAlign w:val="center"/>
            <w:hideMark/>
          </w:tcPr>
          <w:p w:rsidR="002B5689" w:rsidRPr="002B5689" w:rsidRDefault="002B5689" w:rsidP="004F2737">
            <w:pPr>
              <w:jc w:val="center"/>
              <w:rPr>
                <w:rFonts w:eastAsia="Times New Roman"/>
                <w:color w:val="000000"/>
                <w:lang w:eastAsia="en-GB"/>
              </w:rPr>
            </w:pPr>
            <w:r w:rsidRPr="002B5689">
              <w:rPr>
                <w:rFonts w:eastAsia="Times New Roman"/>
                <w:color w:val="000000"/>
                <w:lang w:eastAsia="en-GB"/>
              </w:rPr>
              <w:t>1</w:t>
            </w:r>
            <w:r w:rsidR="004F2737">
              <w:rPr>
                <w:rFonts w:eastAsia="Times New Roman"/>
                <w:color w:val="000000"/>
                <w:lang w:eastAsia="en-GB"/>
              </w:rPr>
              <w:t>7</w:t>
            </w:r>
          </w:p>
        </w:tc>
        <w:tc>
          <w:tcPr>
            <w:tcW w:w="5270" w:type="dxa"/>
            <w:vMerge w:val="restart"/>
            <w:tcBorders>
              <w:top w:val="single" w:sz="8" w:space="0" w:color="auto"/>
              <w:left w:val="single" w:sz="8" w:space="0" w:color="auto"/>
              <w:bottom w:val="single" w:sz="8" w:space="0" w:color="000000"/>
              <w:right w:val="single" w:sz="8" w:space="0" w:color="auto"/>
            </w:tcBorders>
            <w:shd w:val="clear" w:color="auto" w:fill="E2EFD9"/>
            <w:noWrap/>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Binomial Distribution (N1)</w:t>
            </w: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11</w:t>
            </w:r>
          </w:p>
        </w:tc>
        <w:tc>
          <w:tcPr>
            <w:tcW w:w="520"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2B5689" w:rsidRPr="002B5689" w:rsidRDefault="004F2737" w:rsidP="002B5689">
            <w:pPr>
              <w:jc w:val="center"/>
              <w:rPr>
                <w:rFonts w:eastAsia="Times New Roman"/>
                <w:color w:val="000000"/>
                <w:lang w:eastAsia="en-GB"/>
              </w:rPr>
            </w:pPr>
            <w:r>
              <w:rPr>
                <w:rFonts w:eastAsia="Times New Roman"/>
                <w:color w:val="000000"/>
                <w:lang w:eastAsia="en-GB"/>
              </w:rPr>
              <w:t>5</w:t>
            </w:r>
          </w:p>
        </w:tc>
        <w:tc>
          <w:tcPr>
            <w:tcW w:w="5020"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Coordinate Geometry (C1)</w:t>
            </w:r>
          </w:p>
        </w:tc>
        <w:tc>
          <w:tcPr>
            <w:tcW w:w="40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270" w:type="dxa"/>
            <w:vMerge/>
            <w:tcBorders>
              <w:top w:val="single" w:sz="8" w:space="0" w:color="auto"/>
              <w:left w:val="single" w:sz="8" w:space="0" w:color="auto"/>
              <w:bottom w:val="single" w:sz="8" w:space="0" w:color="000000"/>
              <w:right w:val="single" w:sz="8" w:space="0" w:color="auto"/>
            </w:tcBorders>
            <w:shd w:val="clear" w:color="auto" w:fill="E2EFD9"/>
            <w:vAlign w:val="center"/>
            <w:hideMark/>
          </w:tcPr>
          <w:p w:rsidR="002B5689" w:rsidRPr="002B5689" w:rsidRDefault="002B5689" w:rsidP="002B5689">
            <w:pPr>
              <w:rPr>
                <w:rFonts w:eastAsia="Times New Roman"/>
                <w:color w:val="000000"/>
                <w:lang w:eastAsia="en-GB"/>
              </w:rPr>
            </w:pPr>
          </w:p>
        </w:tc>
        <w:tc>
          <w:tcPr>
            <w:tcW w:w="5270" w:type="dxa"/>
            <w:vMerge/>
            <w:tcBorders>
              <w:top w:val="single" w:sz="8" w:space="0" w:color="auto"/>
              <w:left w:val="single" w:sz="8" w:space="0" w:color="auto"/>
              <w:bottom w:val="single" w:sz="8" w:space="0" w:color="000000"/>
              <w:right w:val="single" w:sz="8" w:space="0" w:color="auto"/>
            </w:tcBorders>
            <w:shd w:val="clear" w:color="auto" w:fill="E2EFD9"/>
            <w:vAlign w:val="center"/>
            <w:hideMark/>
          </w:tcPr>
          <w:p w:rsidR="002B5689" w:rsidRPr="002B5689" w:rsidRDefault="002B5689" w:rsidP="002B5689">
            <w:pPr>
              <w:rPr>
                <w:rFonts w:eastAsia="Times New Roman"/>
                <w:color w:val="000000"/>
                <w:lang w:eastAsia="en-GB"/>
              </w:rPr>
            </w:pP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12</w:t>
            </w:r>
          </w:p>
        </w:tc>
        <w:tc>
          <w:tcPr>
            <w:tcW w:w="52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502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2B5689" w:rsidRPr="002B5689" w:rsidRDefault="002B5689" w:rsidP="002B5689">
            <w:pPr>
              <w:jc w:val="center"/>
              <w:rPr>
                <w:rFonts w:eastAsia="Times New Roman"/>
                <w:color w:val="000000"/>
                <w:lang w:eastAsia="en-GB"/>
              </w:rPr>
            </w:pPr>
          </w:p>
        </w:tc>
        <w:tc>
          <w:tcPr>
            <w:tcW w:w="270" w:type="dxa"/>
            <w:vMerge w:val="restart"/>
            <w:tcBorders>
              <w:top w:val="nil"/>
              <w:left w:val="single" w:sz="8" w:space="0" w:color="auto"/>
              <w:bottom w:val="single" w:sz="8" w:space="0" w:color="000000"/>
              <w:right w:val="single" w:sz="8" w:space="0" w:color="auto"/>
            </w:tcBorders>
            <w:shd w:val="clear" w:color="auto" w:fill="FBE4D5"/>
            <w:noWrap/>
            <w:vAlign w:val="center"/>
            <w:hideMark/>
          </w:tcPr>
          <w:p w:rsidR="002B5689" w:rsidRPr="002B5689" w:rsidRDefault="004F2737" w:rsidP="002B5689">
            <w:pPr>
              <w:jc w:val="center"/>
              <w:rPr>
                <w:rFonts w:eastAsia="Times New Roman"/>
                <w:color w:val="000000"/>
                <w:lang w:eastAsia="en-GB"/>
              </w:rPr>
            </w:pPr>
            <w:r>
              <w:rPr>
                <w:rFonts w:eastAsia="Times New Roman"/>
                <w:color w:val="000000"/>
                <w:lang w:eastAsia="en-GB"/>
              </w:rPr>
              <w:t>19</w:t>
            </w:r>
          </w:p>
        </w:tc>
        <w:tc>
          <w:tcPr>
            <w:tcW w:w="5270" w:type="dxa"/>
            <w:vMerge w:val="restart"/>
            <w:tcBorders>
              <w:top w:val="nil"/>
              <w:left w:val="single" w:sz="8" w:space="0" w:color="auto"/>
              <w:bottom w:val="single" w:sz="8" w:space="0" w:color="000000"/>
              <w:right w:val="single" w:sz="8" w:space="0" w:color="auto"/>
            </w:tcBorders>
            <w:shd w:val="clear" w:color="auto" w:fill="FBE4D5"/>
            <w:noWrap/>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Kinematics (Q1, Q2)</w:t>
            </w: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13</w:t>
            </w:r>
          </w:p>
        </w:tc>
        <w:tc>
          <w:tcPr>
            <w:tcW w:w="520" w:type="dxa"/>
            <w:tcBorders>
              <w:top w:val="nil"/>
              <w:left w:val="single" w:sz="8" w:space="0" w:color="auto"/>
              <w:bottom w:val="nil"/>
              <w:right w:val="nil"/>
            </w:tcBorders>
            <w:shd w:val="clear" w:color="auto" w:fill="auto"/>
            <w:noWrap/>
            <w:vAlign w:val="center"/>
            <w:hideMark/>
          </w:tcPr>
          <w:p w:rsidR="002B5689" w:rsidRPr="002B5689" w:rsidRDefault="002B5689" w:rsidP="002B5689">
            <w:pPr>
              <w:jc w:val="center"/>
              <w:rPr>
                <w:rFonts w:eastAsia="Times New Roman"/>
                <w:color w:val="000000"/>
                <w:lang w:eastAsia="en-GB"/>
              </w:rPr>
            </w:pPr>
          </w:p>
        </w:tc>
        <w:tc>
          <w:tcPr>
            <w:tcW w:w="5020" w:type="dxa"/>
            <w:tcBorders>
              <w:top w:val="nil"/>
              <w:left w:val="nil"/>
              <w:bottom w:val="nil"/>
              <w:right w:val="nil"/>
            </w:tcBorders>
            <w:shd w:val="clear" w:color="auto" w:fill="auto"/>
            <w:noWrap/>
            <w:vAlign w:val="center"/>
            <w:hideMark/>
          </w:tcPr>
          <w:p w:rsidR="002B5689" w:rsidRPr="002B5689" w:rsidRDefault="002B5689" w:rsidP="002B5689">
            <w:pPr>
              <w:jc w:val="center"/>
              <w:rPr>
                <w:rFonts w:eastAsia="Times New Roman"/>
                <w:sz w:val="20"/>
                <w:szCs w:val="20"/>
                <w:lang w:eastAsia="en-GB"/>
              </w:rPr>
            </w:pPr>
          </w:p>
        </w:tc>
        <w:tc>
          <w:tcPr>
            <w:tcW w:w="40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270" w:type="dxa"/>
            <w:vMerge/>
            <w:tcBorders>
              <w:top w:val="nil"/>
              <w:left w:val="single" w:sz="8" w:space="0" w:color="auto"/>
              <w:bottom w:val="single" w:sz="8" w:space="0" w:color="000000"/>
              <w:right w:val="single" w:sz="8" w:space="0" w:color="auto"/>
            </w:tcBorders>
            <w:shd w:val="clear" w:color="auto" w:fill="FBE4D5"/>
            <w:vAlign w:val="center"/>
            <w:hideMark/>
          </w:tcPr>
          <w:p w:rsidR="002B5689" w:rsidRPr="002B5689" w:rsidRDefault="002B5689" w:rsidP="002B5689">
            <w:pPr>
              <w:rPr>
                <w:rFonts w:eastAsia="Times New Roman"/>
                <w:color w:val="000000"/>
                <w:lang w:eastAsia="en-GB"/>
              </w:rPr>
            </w:pPr>
          </w:p>
        </w:tc>
        <w:tc>
          <w:tcPr>
            <w:tcW w:w="5270" w:type="dxa"/>
            <w:vMerge/>
            <w:tcBorders>
              <w:top w:val="nil"/>
              <w:left w:val="single" w:sz="8" w:space="0" w:color="auto"/>
              <w:bottom w:val="single" w:sz="8" w:space="0" w:color="000000"/>
              <w:right w:val="single" w:sz="8" w:space="0" w:color="auto"/>
            </w:tcBorders>
            <w:shd w:val="clear" w:color="auto" w:fill="FBE4D5"/>
            <w:vAlign w:val="center"/>
            <w:hideMark/>
          </w:tcPr>
          <w:p w:rsidR="002B5689" w:rsidRPr="002B5689" w:rsidRDefault="002B5689" w:rsidP="002B5689">
            <w:pPr>
              <w:rPr>
                <w:rFonts w:eastAsia="Times New Roman"/>
                <w:color w:val="000000"/>
                <w:lang w:eastAsia="en-GB"/>
              </w:rPr>
            </w:pP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14</w:t>
            </w:r>
          </w:p>
        </w:tc>
        <w:tc>
          <w:tcPr>
            <w:tcW w:w="520" w:type="dxa"/>
            <w:vMerge w:val="restart"/>
            <w:tcBorders>
              <w:top w:val="single" w:sz="8" w:space="0" w:color="auto"/>
              <w:left w:val="single" w:sz="8" w:space="0" w:color="auto"/>
              <w:bottom w:val="single" w:sz="8" w:space="0" w:color="000000"/>
              <w:right w:val="nil"/>
            </w:tcBorders>
            <w:shd w:val="clear" w:color="auto" w:fill="DEEAF6"/>
            <w:noWrap/>
            <w:vAlign w:val="center"/>
            <w:hideMark/>
          </w:tcPr>
          <w:p w:rsidR="002B5689" w:rsidRPr="002B5689" w:rsidRDefault="004F2737" w:rsidP="002B5689">
            <w:pPr>
              <w:jc w:val="center"/>
              <w:rPr>
                <w:rFonts w:eastAsia="Times New Roman"/>
                <w:color w:val="000000"/>
                <w:lang w:eastAsia="en-GB"/>
              </w:rPr>
            </w:pPr>
            <w:r>
              <w:rPr>
                <w:rFonts w:eastAsia="Times New Roman"/>
                <w:color w:val="000000"/>
                <w:lang w:eastAsia="en-GB"/>
              </w:rPr>
              <w:t>10</w:t>
            </w:r>
          </w:p>
        </w:tc>
        <w:tc>
          <w:tcPr>
            <w:tcW w:w="5020" w:type="dxa"/>
            <w:vMerge w:val="restart"/>
            <w:tcBorders>
              <w:top w:val="single" w:sz="8" w:space="0" w:color="auto"/>
              <w:left w:val="single" w:sz="8" w:space="0" w:color="auto"/>
              <w:bottom w:val="single" w:sz="8" w:space="0" w:color="000000"/>
              <w:right w:val="single" w:sz="8" w:space="0" w:color="auto"/>
            </w:tcBorders>
            <w:shd w:val="clear" w:color="auto" w:fill="DEEAF6"/>
            <w:noWrap/>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Differentiation (G1, G2, G3)</w:t>
            </w:r>
          </w:p>
        </w:tc>
        <w:tc>
          <w:tcPr>
            <w:tcW w:w="40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5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tcBorders>
              <w:top w:val="nil"/>
              <w:left w:val="nil"/>
              <w:bottom w:val="nil"/>
              <w:right w:val="nil"/>
            </w:tcBorders>
            <w:shd w:val="clear" w:color="auto" w:fill="auto"/>
            <w:noWrap/>
            <w:hideMark/>
          </w:tcPr>
          <w:p w:rsidR="002B5689" w:rsidRPr="002B5689" w:rsidRDefault="002B5689" w:rsidP="002B5689">
            <w:pPr>
              <w:rPr>
                <w:rFonts w:eastAsia="Times New Roman"/>
                <w:sz w:val="20"/>
                <w:szCs w:val="2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15</w:t>
            </w:r>
          </w:p>
        </w:tc>
        <w:tc>
          <w:tcPr>
            <w:tcW w:w="520" w:type="dxa"/>
            <w:vMerge/>
            <w:tcBorders>
              <w:top w:val="single" w:sz="8" w:space="0" w:color="auto"/>
              <w:left w:val="single" w:sz="8" w:space="0" w:color="auto"/>
              <w:bottom w:val="single" w:sz="8" w:space="0" w:color="000000"/>
              <w:right w:val="nil"/>
            </w:tcBorders>
            <w:shd w:val="clear" w:color="auto" w:fill="DEEAF6"/>
            <w:vAlign w:val="center"/>
            <w:hideMark/>
          </w:tcPr>
          <w:p w:rsidR="002B5689" w:rsidRPr="002B5689" w:rsidRDefault="002B5689" w:rsidP="002B5689">
            <w:pPr>
              <w:rPr>
                <w:rFonts w:eastAsia="Times New Roman"/>
                <w:color w:val="000000"/>
                <w:lang w:eastAsia="en-GB"/>
              </w:rPr>
            </w:pPr>
          </w:p>
        </w:tc>
        <w:tc>
          <w:tcPr>
            <w:tcW w:w="5020" w:type="dxa"/>
            <w:vMerge/>
            <w:tcBorders>
              <w:top w:val="single" w:sz="8" w:space="0" w:color="auto"/>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2B5689" w:rsidRPr="002B5689" w:rsidRDefault="002B5689" w:rsidP="002B5689">
            <w:pPr>
              <w:jc w:val="center"/>
              <w:rPr>
                <w:rFonts w:eastAsia="Times New Roman"/>
                <w:color w:val="000000"/>
                <w:lang w:eastAsia="en-GB"/>
              </w:rPr>
            </w:pPr>
          </w:p>
        </w:tc>
        <w:tc>
          <w:tcPr>
            <w:tcW w:w="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5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tcBorders>
              <w:top w:val="nil"/>
              <w:left w:val="nil"/>
              <w:bottom w:val="nil"/>
              <w:right w:val="nil"/>
            </w:tcBorders>
            <w:shd w:val="clear" w:color="auto" w:fill="auto"/>
            <w:noWrap/>
            <w:hideMark/>
          </w:tcPr>
          <w:p w:rsidR="002B5689" w:rsidRPr="002B5689" w:rsidRDefault="002B5689" w:rsidP="002B5689">
            <w:pPr>
              <w:rPr>
                <w:rFonts w:eastAsia="Times New Roman"/>
                <w:sz w:val="20"/>
                <w:szCs w:val="2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16</w:t>
            </w:r>
          </w:p>
        </w:tc>
        <w:tc>
          <w:tcPr>
            <w:tcW w:w="520" w:type="dxa"/>
            <w:vMerge/>
            <w:tcBorders>
              <w:top w:val="single" w:sz="8" w:space="0" w:color="auto"/>
              <w:left w:val="single" w:sz="8" w:space="0" w:color="auto"/>
              <w:bottom w:val="single" w:sz="8" w:space="0" w:color="000000"/>
              <w:right w:val="nil"/>
            </w:tcBorders>
            <w:shd w:val="clear" w:color="auto" w:fill="DEEAF6"/>
            <w:vAlign w:val="center"/>
            <w:hideMark/>
          </w:tcPr>
          <w:p w:rsidR="002B5689" w:rsidRPr="002B5689" w:rsidRDefault="002B5689" w:rsidP="002B5689">
            <w:pPr>
              <w:rPr>
                <w:rFonts w:eastAsia="Times New Roman"/>
                <w:color w:val="000000"/>
                <w:lang w:eastAsia="en-GB"/>
              </w:rPr>
            </w:pPr>
          </w:p>
        </w:tc>
        <w:tc>
          <w:tcPr>
            <w:tcW w:w="5020" w:type="dxa"/>
            <w:vMerge/>
            <w:tcBorders>
              <w:top w:val="single" w:sz="8" w:space="0" w:color="auto"/>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2B5689" w:rsidRPr="002B5689" w:rsidRDefault="002B5689" w:rsidP="002B5689">
            <w:pPr>
              <w:jc w:val="center"/>
              <w:rPr>
                <w:rFonts w:eastAsia="Times New Roman"/>
                <w:color w:val="000000"/>
                <w:lang w:eastAsia="en-GB"/>
              </w:rPr>
            </w:pPr>
          </w:p>
        </w:tc>
        <w:tc>
          <w:tcPr>
            <w:tcW w:w="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5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17</w:t>
            </w:r>
          </w:p>
        </w:tc>
        <w:tc>
          <w:tcPr>
            <w:tcW w:w="520"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2B5689" w:rsidRPr="002B5689" w:rsidRDefault="004F2737" w:rsidP="002B5689">
            <w:pPr>
              <w:jc w:val="center"/>
              <w:rPr>
                <w:rFonts w:eastAsia="Times New Roman"/>
                <w:color w:val="000000"/>
                <w:lang w:eastAsia="en-GB"/>
              </w:rPr>
            </w:pPr>
            <w:r>
              <w:rPr>
                <w:rFonts w:eastAsia="Times New Roman"/>
                <w:color w:val="000000"/>
                <w:lang w:eastAsia="en-GB"/>
              </w:rPr>
              <w:t>11</w:t>
            </w:r>
          </w:p>
        </w:tc>
        <w:tc>
          <w:tcPr>
            <w:tcW w:w="5020" w:type="dxa"/>
            <w:vMerge w:val="restart"/>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Integration (H1, H2, H3)</w:t>
            </w:r>
          </w:p>
        </w:tc>
        <w:tc>
          <w:tcPr>
            <w:tcW w:w="40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5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18</w:t>
            </w:r>
          </w:p>
        </w:tc>
        <w:tc>
          <w:tcPr>
            <w:tcW w:w="52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502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2B5689" w:rsidRPr="002B5689" w:rsidRDefault="002B5689" w:rsidP="002B5689">
            <w:pPr>
              <w:jc w:val="center"/>
              <w:rPr>
                <w:rFonts w:eastAsia="Times New Roman"/>
                <w:color w:val="000000"/>
                <w:lang w:eastAsia="en-GB"/>
              </w:rPr>
            </w:pPr>
          </w:p>
        </w:tc>
        <w:tc>
          <w:tcPr>
            <w:tcW w:w="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5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19</w:t>
            </w:r>
          </w:p>
        </w:tc>
        <w:tc>
          <w:tcPr>
            <w:tcW w:w="52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502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2B5689" w:rsidRPr="002B5689" w:rsidRDefault="002B5689" w:rsidP="002B5689">
            <w:pPr>
              <w:jc w:val="center"/>
              <w:rPr>
                <w:rFonts w:eastAsia="Times New Roman"/>
                <w:color w:val="000000"/>
                <w:lang w:eastAsia="en-GB"/>
              </w:rPr>
            </w:pPr>
          </w:p>
        </w:tc>
        <w:tc>
          <w:tcPr>
            <w:tcW w:w="270" w:type="dxa"/>
            <w:tcBorders>
              <w:top w:val="single" w:sz="8" w:space="0" w:color="auto"/>
              <w:left w:val="single" w:sz="8" w:space="0" w:color="auto"/>
              <w:bottom w:val="single" w:sz="8" w:space="0" w:color="auto"/>
              <w:right w:val="single" w:sz="8" w:space="0" w:color="auto"/>
            </w:tcBorders>
            <w:shd w:val="clear" w:color="auto" w:fill="FBE4D5"/>
            <w:noWrap/>
            <w:vAlign w:val="center"/>
            <w:hideMark/>
          </w:tcPr>
          <w:p w:rsidR="002B5689" w:rsidRPr="002B5689" w:rsidRDefault="002B5689" w:rsidP="004F2737">
            <w:pPr>
              <w:jc w:val="center"/>
              <w:rPr>
                <w:rFonts w:eastAsia="Times New Roman"/>
                <w:color w:val="000000"/>
                <w:lang w:eastAsia="en-GB"/>
              </w:rPr>
            </w:pPr>
            <w:r w:rsidRPr="002B5689">
              <w:rPr>
                <w:rFonts w:eastAsia="Times New Roman"/>
                <w:color w:val="000000"/>
                <w:lang w:eastAsia="en-GB"/>
              </w:rPr>
              <w:t>2</w:t>
            </w:r>
            <w:r w:rsidR="004F2737">
              <w:rPr>
                <w:rFonts w:eastAsia="Times New Roman"/>
                <w:color w:val="000000"/>
                <w:lang w:eastAsia="en-GB"/>
              </w:rPr>
              <w:t>1</w:t>
            </w:r>
          </w:p>
        </w:tc>
        <w:tc>
          <w:tcPr>
            <w:tcW w:w="5270" w:type="dxa"/>
            <w:tcBorders>
              <w:top w:val="single" w:sz="8" w:space="0" w:color="auto"/>
              <w:left w:val="nil"/>
              <w:bottom w:val="single" w:sz="8" w:space="0" w:color="auto"/>
              <w:right w:val="single" w:sz="8" w:space="0" w:color="auto"/>
            </w:tcBorders>
            <w:shd w:val="clear" w:color="auto" w:fill="FBE4D5"/>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Variable acceleration (Q4)</w:t>
            </w: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20</w:t>
            </w:r>
          </w:p>
        </w:tc>
        <w:tc>
          <w:tcPr>
            <w:tcW w:w="520"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2B5689" w:rsidRPr="002B5689" w:rsidRDefault="004F2737" w:rsidP="002B5689">
            <w:pPr>
              <w:jc w:val="center"/>
              <w:rPr>
                <w:rFonts w:eastAsia="Times New Roman"/>
                <w:color w:val="000000"/>
                <w:lang w:eastAsia="en-GB"/>
              </w:rPr>
            </w:pPr>
            <w:r>
              <w:rPr>
                <w:rFonts w:eastAsia="Times New Roman"/>
                <w:color w:val="000000"/>
                <w:lang w:eastAsia="en-GB"/>
              </w:rPr>
              <w:t>6</w:t>
            </w:r>
          </w:p>
        </w:tc>
        <w:tc>
          <w:tcPr>
            <w:tcW w:w="5020" w:type="dxa"/>
            <w:vMerge w:val="restart"/>
            <w:tcBorders>
              <w:top w:val="nil"/>
              <w:left w:val="nil"/>
              <w:bottom w:val="single" w:sz="8" w:space="0" w:color="000000"/>
              <w:right w:val="single" w:sz="8" w:space="0" w:color="auto"/>
            </w:tcBorders>
            <w:shd w:val="clear" w:color="auto" w:fill="DEEAF6"/>
            <w:noWrap/>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Trigonometry (E1, E3, E5, E7)</w:t>
            </w:r>
          </w:p>
        </w:tc>
        <w:tc>
          <w:tcPr>
            <w:tcW w:w="40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5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5842B8">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21</w:t>
            </w:r>
          </w:p>
        </w:tc>
        <w:tc>
          <w:tcPr>
            <w:tcW w:w="52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5020" w:type="dxa"/>
            <w:vMerge/>
            <w:tcBorders>
              <w:top w:val="nil"/>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2B5689" w:rsidRPr="002B5689" w:rsidRDefault="002B5689" w:rsidP="002B5689">
            <w:pPr>
              <w:jc w:val="center"/>
              <w:rPr>
                <w:rFonts w:eastAsia="Times New Roman"/>
                <w:color w:val="000000"/>
                <w:lang w:eastAsia="en-GB"/>
              </w:rPr>
            </w:pPr>
          </w:p>
        </w:tc>
        <w:tc>
          <w:tcPr>
            <w:tcW w:w="270" w:type="dxa"/>
            <w:vMerge w:val="restart"/>
            <w:tcBorders>
              <w:top w:val="single" w:sz="8" w:space="0" w:color="auto"/>
              <w:left w:val="single" w:sz="8" w:space="0" w:color="auto"/>
              <w:bottom w:val="single" w:sz="8" w:space="0" w:color="000000"/>
              <w:right w:val="single" w:sz="8" w:space="0" w:color="auto"/>
            </w:tcBorders>
            <w:shd w:val="clear" w:color="auto" w:fill="E2EFD9"/>
            <w:noWrap/>
            <w:vAlign w:val="center"/>
            <w:hideMark/>
          </w:tcPr>
          <w:p w:rsidR="002B5689" w:rsidRPr="002B5689" w:rsidRDefault="002B5689" w:rsidP="004F2737">
            <w:pPr>
              <w:jc w:val="center"/>
              <w:rPr>
                <w:rFonts w:eastAsia="Times New Roman"/>
                <w:color w:val="000000"/>
                <w:lang w:eastAsia="en-GB"/>
              </w:rPr>
            </w:pPr>
            <w:r w:rsidRPr="002B5689">
              <w:rPr>
                <w:rFonts w:eastAsia="Times New Roman"/>
                <w:color w:val="000000"/>
                <w:lang w:eastAsia="en-GB"/>
              </w:rPr>
              <w:t>1</w:t>
            </w:r>
            <w:r w:rsidR="004F2737">
              <w:rPr>
                <w:rFonts w:eastAsia="Times New Roman"/>
                <w:color w:val="000000"/>
                <w:lang w:eastAsia="en-GB"/>
              </w:rPr>
              <w:t>8</w:t>
            </w:r>
          </w:p>
        </w:tc>
        <w:tc>
          <w:tcPr>
            <w:tcW w:w="5270" w:type="dxa"/>
            <w:vMerge w:val="restart"/>
            <w:tcBorders>
              <w:top w:val="single" w:sz="8" w:space="0" w:color="auto"/>
              <w:left w:val="single" w:sz="8" w:space="0" w:color="auto"/>
              <w:bottom w:val="single" w:sz="8" w:space="0" w:color="000000"/>
              <w:right w:val="single" w:sz="8" w:space="0" w:color="auto"/>
            </w:tcBorders>
            <w:shd w:val="clear" w:color="auto" w:fill="E2EFD9"/>
            <w:noWrap/>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Statistical hypothesis testing using binomial (O1, O2)</w:t>
            </w: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5842B8">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22</w:t>
            </w:r>
          </w:p>
        </w:tc>
        <w:tc>
          <w:tcPr>
            <w:tcW w:w="52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5020" w:type="dxa"/>
            <w:vMerge/>
            <w:tcBorders>
              <w:top w:val="nil"/>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00" w:type="dxa"/>
            <w:tcBorders>
              <w:top w:val="nil"/>
              <w:left w:val="nil"/>
              <w:bottom w:val="nil"/>
              <w:right w:val="nil"/>
            </w:tcBorders>
            <w:shd w:val="clear" w:color="auto" w:fill="auto"/>
            <w:noWrap/>
            <w:vAlign w:val="center"/>
            <w:hideMark/>
          </w:tcPr>
          <w:p w:rsidR="002B5689" w:rsidRPr="002B5689" w:rsidRDefault="002B5689" w:rsidP="002B5689">
            <w:pPr>
              <w:jc w:val="center"/>
              <w:rPr>
                <w:rFonts w:eastAsia="Times New Roman"/>
                <w:color w:val="000000"/>
                <w:lang w:eastAsia="en-GB"/>
              </w:rPr>
            </w:pPr>
          </w:p>
        </w:tc>
        <w:tc>
          <w:tcPr>
            <w:tcW w:w="270" w:type="dxa"/>
            <w:vMerge/>
            <w:tcBorders>
              <w:top w:val="single" w:sz="8" w:space="0" w:color="auto"/>
              <w:left w:val="single" w:sz="8" w:space="0" w:color="auto"/>
              <w:bottom w:val="single" w:sz="8" w:space="0" w:color="000000"/>
              <w:right w:val="single" w:sz="8" w:space="0" w:color="auto"/>
            </w:tcBorders>
            <w:shd w:val="clear" w:color="auto" w:fill="E2EFD9"/>
            <w:vAlign w:val="center"/>
            <w:hideMark/>
          </w:tcPr>
          <w:p w:rsidR="002B5689" w:rsidRPr="002B5689" w:rsidRDefault="002B5689" w:rsidP="002B5689">
            <w:pPr>
              <w:rPr>
                <w:rFonts w:eastAsia="Times New Roman"/>
                <w:color w:val="000000"/>
                <w:lang w:eastAsia="en-GB"/>
              </w:rPr>
            </w:pPr>
          </w:p>
        </w:tc>
        <w:tc>
          <w:tcPr>
            <w:tcW w:w="5270" w:type="dxa"/>
            <w:vMerge/>
            <w:tcBorders>
              <w:top w:val="single" w:sz="8" w:space="0" w:color="auto"/>
              <w:left w:val="single" w:sz="8" w:space="0" w:color="auto"/>
              <w:bottom w:val="single" w:sz="8" w:space="0" w:color="000000"/>
              <w:right w:val="single" w:sz="8" w:space="0" w:color="auto"/>
            </w:tcBorders>
            <w:shd w:val="clear" w:color="auto" w:fill="E2EFD9"/>
            <w:vAlign w:val="center"/>
            <w:hideMark/>
          </w:tcPr>
          <w:p w:rsidR="002B5689" w:rsidRPr="002B5689" w:rsidRDefault="002B5689" w:rsidP="002B5689">
            <w:pPr>
              <w:rPr>
                <w:rFonts w:eastAsia="Times New Roman"/>
                <w:color w:val="000000"/>
                <w:lang w:eastAsia="en-GB"/>
              </w:rPr>
            </w:pP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23</w:t>
            </w:r>
          </w:p>
        </w:tc>
        <w:tc>
          <w:tcPr>
            <w:tcW w:w="520" w:type="dxa"/>
            <w:tcBorders>
              <w:top w:val="nil"/>
              <w:left w:val="single" w:sz="8" w:space="0" w:color="auto"/>
              <w:bottom w:val="single" w:sz="8" w:space="0" w:color="auto"/>
              <w:right w:val="single" w:sz="8" w:space="0" w:color="auto"/>
            </w:tcBorders>
            <w:shd w:val="clear" w:color="auto" w:fill="DEEAF6"/>
            <w:noWrap/>
            <w:vAlign w:val="center"/>
            <w:hideMark/>
          </w:tcPr>
          <w:p w:rsidR="002B5689" w:rsidRPr="002B5689" w:rsidRDefault="004F2737" w:rsidP="002B5689">
            <w:pPr>
              <w:jc w:val="center"/>
              <w:rPr>
                <w:rFonts w:eastAsia="Times New Roman"/>
                <w:color w:val="000000"/>
                <w:lang w:eastAsia="en-GB"/>
              </w:rPr>
            </w:pPr>
            <w:r>
              <w:rPr>
                <w:rFonts w:eastAsia="Times New Roman"/>
                <w:color w:val="000000"/>
                <w:lang w:eastAsia="en-GB"/>
              </w:rPr>
              <w:t>12</w:t>
            </w:r>
          </w:p>
        </w:tc>
        <w:tc>
          <w:tcPr>
            <w:tcW w:w="5020" w:type="dxa"/>
            <w:tcBorders>
              <w:top w:val="nil"/>
              <w:left w:val="nil"/>
              <w:bottom w:val="single" w:sz="8" w:space="0" w:color="auto"/>
              <w:right w:val="single" w:sz="8" w:space="0" w:color="auto"/>
            </w:tcBorders>
            <w:shd w:val="clear" w:color="auto" w:fill="DEEAF6"/>
            <w:noWrap/>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Vectors (J1, J2, J3, J4, J5)</w:t>
            </w:r>
          </w:p>
        </w:tc>
        <w:tc>
          <w:tcPr>
            <w:tcW w:w="40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5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24</w:t>
            </w:r>
          </w:p>
        </w:tc>
        <w:tc>
          <w:tcPr>
            <w:tcW w:w="520" w:type="dxa"/>
            <w:tcBorders>
              <w:top w:val="nil"/>
              <w:left w:val="single" w:sz="8" w:space="0" w:color="auto"/>
              <w:bottom w:val="nil"/>
              <w:right w:val="nil"/>
            </w:tcBorders>
            <w:shd w:val="clear" w:color="auto" w:fill="auto"/>
            <w:noWrap/>
            <w:vAlign w:val="center"/>
            <w:hideMark/>
          </w:tcPr>
          <w:p w:rsidR="002B5689" w:rsidRPr="002B5689" w:rsidRDefault="002B5689" w:rsidP="002B5689">
            <w:pPr>
              <w:jc w:val="center"/>
              <w:rPr>
                <w:rFonts w:eastAsia="Times New Roman"/>
                <w:color w:val="000000"/>
                <w:lang w:eastAsia="en-GB"/>
              </w:rPr>
            </w:pPr>
          </w:p>
        </w:tc>
        <w:tc>
          <w:tcPr>
            <w:tcW w:w="5020" w:type="dxa"/>
            <w:tcBorders>
              <w:top w:val="nil"/>
              <w:left w:val="nil"/>
              <w:bottom w:val="nil"/>
              <w:right w:val="nil"/>
            </w:tcBorders>
            <w:shd w:val="clear" w:color="auto" w:fill="auto"/>
            <w:noWrap/>
            <w:vAlign w:val="center"/>
            <w:hideMark/>
          </w:tcPr>
          <w:p w:rsidR="002B5689" w:rsidRPr="002B5689" w:rsidRDefault="002B5689" w:rsidP="002B5689">
            <w:pPr>
              <w:jc w:val="center"/>
              <w:rPr>
                <w:rFonts w:eastAsia="Times New Roman"/>
                <w:sz w:val="20"/>
                <w:szCs w:val="20"/>
                <w:lang w:eastAsia="en-GB"/>
              </w:rPr>
            </w:pPr>
          </w:p>
        </w:tc>
        <w:tc>
          <w:tcPr>
            <w:tcW w:w="40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270" w:type="dxa"/>
            <w:vMerge w:val="restart"/>
            <w:tcBorders>
              <w:top w:val="single" w:sz="8" w:space="0" w:color="auto"/>
              <w:left w:val="single" w:sz="8" w:space="0" w:color="auto"/>
              <w:bottom w:val="single" w:sz="8" w:space="0" w:color="000000"/>
              <w:right w:val="single" w:sz="8" w:space="0" w:color="auto"/>
            </w:tcBorders>
            <w:shd w:val="clear" w:color="auto" w:fill="FBE4D5"/>
            <w:noWrap/>
            <w:vAlign w:val="center"/>
            <w:hideMark/>
          </w:tcPr>
          <w:p w:rsidR="002B5689" w:rsidRPr="002B5689" w:rsidRDefault="004F2737" w:rsidP="002B5689">
            <w:pPr>
              <w:jc w:val="center"/>
              <w:rPr>
                <w:rFonts w:eastAsia="Times New Roman"/>
                <w:color w:val="000000"/>
                <w:lang w:eastAsia="en-GB"/>
              </w:rPr>
            </w:pPr>
            <w:r>
              <w:rPr>
                <w:rFonts w:eastAsia="Times New Roman"/>
                <w:color w:val="000000"/>
                <w:lang w:eastAsia="en-GB"/>
              </w:rPr>
              <w:t>20</w:t>
            </w:r>
          </w:p>
        </w:tc>
        <w:tc>
          <w:tcPr>
            <w:tcW w:w="5270" w:type="dxa"/>
            <w:vMerge w:val="restart"/>
            <w:tcBorders>
              <w:top w:val="single" w:sz="8" w:space="0" w:color="auto"/>
              <w:left w:val="single" w:sz="8" w:space="0" w:color="auto"/>
              <w:bottom w:val="single" w:sz="8" w:space="0" w:color="000000"/>
              <w:right w:val="single" w:sz="8" w:space="0" w:color="auto"/>
            </w:tcBorders>
            <w:shd w:val="clear" w:color="auto" w:fill="FBE4D5"/>
            <w:noWrap/>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Force and Newton’s Laws of motion (R1, R2, R3, R4)</w:t>
            </w: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25</w:t>
            </w:r>
          </w:p>
        </w:tc>
        <w:tc>
          <w:tcPr>
            <w:tcW w:w="520" w:type="dxa"/>
            <w:tcBorders>
              <w:top w:val="nil"/>
              <w:left w:val="single" w:sz="8" w:space="0" w:color="auto"/>
              <w:bottom w:val="nil"/>
              <w:right w:val="nil"/>
            </w:tcBorders>
            <w:shd w:val="clear" w:color="auto" w:fill="auto"/>
            <w:noWrap/>
            <w:vAlign w:val="center"/>
            <w:hideMark/>
          </w:tcPr>
          <w:p w:rsidR="002B5689" w:rsidRPr="002B5689" w:rsidRDefault="002B5689" w:rsidP="002B5689">
            <w:pPr>
              <w:jc w:val="center"/>
              <w:rPr>
                <w:rFonts w:eastAsia="Times New Roman"/>
                <w:color w:val="000000"/>
                <w:lang w:eastAsia="en-GB"/>
              </w:rPr>
            </w:pPr>
          </w:p>
        </w:tc>
        <w:tc>
          <w:tcPr>
            <w:tcW w:w="5020" w:type="dxa"/>
            <w:tcBorders>
              <w:top w:val="nil"/>
              <w:left w:val="nil"/>
              <w:bottom w:val="nil"/>
              <w:right w:val="nil"/>
            </w:tcBorders>
            <w:shd w:val="clear" w:color="auto" w:fill="auto"/>
            <w:noWrap/>
            <w:vAlign w:val="center"/>
            <w:hideMark/>
          </w:tcPr>
          <w:p w:rsidR="002B5689" w:rsidRPr="002B5689" w:rsidRDefault="002B5689" w:rsidP="002B5689">
            <w:pPr>
              <w:jc w:val="center"/>
              <w:rPr>
                <w:rFonts w:eastAsia="Times New Roman"/>
                <w:sz w:val="20"/>
                <w:szCs w:val="20"/>
                <w:lang w:eastAsia="en-GB"/>
              </w:rPr>
            </w:pPr>
          </w:p>
        </w:tc>
        <w:tc>
          <w:tcPr>
            <w:tcW w:w="40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270"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2B5689" w:rsidRPr="002B5689" w:rsidRDefault="002B5689" w:rsidP="002B5689">
            <w:pPr>
              <w:rPr>
                <w:rFonts w:eastAsia="Times New Roman"/>
                <w:color w:val="000000"/>
                <w:lang w:eastAsia="en-GB"/>
              </w:rPr>
            </w:pPr>
          </w:p>
        </w:tc>
        <w:tc>
          <w:tcPr>
            <w:tcW w:w="5270"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2B5689" w:rsidRPr="002B5689" w:rsidRDefault="002B5689" w:rsidP="002B5689">
            <w:pPr>
              <w:rPr>
                <w:rFonts w:eastAsia="Times New Roman"/>
                <w:color w:val="000000"/>
                <w:lang w:eastAsia="en-GB"/>
              </w:rPr>
            </w:pP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26</w:t>
            </w:r>
          </w:p>
        </w:tc>
        <w:tc>
          <w:tcPr>
            <w:tcW w:w="520" w:type="dxa"/>
            <w:tcBorders>
              <w:top w:val="nil"/>
              <w:left w:val="single" w:sz="8" w:space="0" w:color="auto"/>
              <w:bottom w:val="nil"/>
              <w:right w:val="nil"/>
            </w:tcBorders>
            <w:shd w:val="clear" w:color="auto" w:fill="auto"/>
            <w:noWrap/>
            <w:vAlign w:val="center"/>
            <w:hideMark/>
          </w:tcPr>
          <w:p w:rsidR="002B5689" w:rsidRPr="002B5689" w:rsidRDefault="002B5689" w:rsidP="002B5689">
            <w:pPr>
              <w:jc w:val="center"/>
              <w:rPr>
                <w:rFonts w:eastAsia="Times New Roman"/>
                <w:color w:val="000000"/>
                <w:lang w:eastAsia="en-GB"/>
              </w:rPr>
            </w:pPr>
          </w:p>
        </w:tc>
        <w:tc>
          <w:tcPr>
            <w:tcW w:w="5020" w:type="dxa"/>
            <w:tcBorders>
              <w:top w:val="nil"/>
              <w:left w:val="nil"/>
              <w:bottom w:val="nil"/>
              <w:right w:val="nil"/>
            </w:tcBorders>
            <w:shd w:val="clear" w:color="auto" w:fill="auto"/>
            <w:noWrap/>
            <w:vAlign w:val="center"/>
            <w:hideMark/>
          </w:tcPr>
          <w:p w:rsidR="002B5689" w:rsidRPr="002B5689" w:rsidRDefault="002B5689" w:rsidP="002B5689">
            <w:pPr>
              <w:jc w:val="center"/>
              <w:rPr>
                <w:rFonts w:eastAsia="Times New Roman"/>
                <w:sz w:val="20"/>
                <w:szCs w:val="20"/>
                <w:lang w:eastAsia="en-GB"/>
              </w:rPr>
            </w:pPr>
          </w:p>
        </w:tc>
        <w:tc>
          <w:tcPr>
            <w:tcW w:w="40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270"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2B5689" w:rsidRPr="002B5689" w:rsidRDefault="002B5689" w:rsidP="002B5689">
            <w:pPr>
              <w:rPr>
                <w:rFonts w:eastAsia="Times New Roman"/>
                <w:color w:val="000000"/>
                <w:lang w:eastAsia="en-GB"/>
              </w:rPr>
            </w:pPr>
          </w:p>
        </w:tc>
        <w:tc>
          <w:tcPr>
            <w:tcW w:w="5270"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2B5689" w:rsidRPr="002B5689" w:rsidRDefault="002B5689" w:rsidP="002B5689">
            <w:pPr>
              <w:rPr>
                <w:rFonts w:eastAsia="Times New Roman"/>
                <w:color w:val="000000"/>
                <w:lang w:eastAsia="en-GB"/>
              </w:rPr>
            </w:pP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tr w:rsidR="002B5689" w:rsidRPr="002B5689" w:rsidTr="002B5689">
        <w:trPr>
          <w:trHeight w:hRule="exact" w:val="249"/>
        </w:trPr>
        <w:tc>
          <w:tcPr>
            <w:tcW w:w="640" w:type="dxa"/>
            <w:tcBorders>
              <w:top w:val="single" w:sz="8" w:space="0" w:color="auto"/>
              <w:left w:val="single" w:sz="8" w:space="0" w:color="auto"/>
              <w:bottom w:val="single" w:sz="8" w:space="0" w:color="auto"/>
              <w:right w:val="nil"/>
            </w:tcBorders>
            <w:shd w:val="clear" w:color="auto" w:fill="F2F2F2"/>
            <w:noWrap/>
            <w:vAlign w:val="bottom"/>
            <w:hideMark/>
          </w:tcPr>
          <w:p w:rsidR="002B5689" w:rsidRPr="002B5689" w:rsidRDefault="002B5689" w:rsidP="002B5689">
            <w:pPr>
              <w:jc w:val="center"/>
              <w:rPr>
                <w:rFonts w:eastAsia="Times New Roman"/>
                <w:color w:val="000000"/>
                <w:lang w:eastAsia="en-GB"/>
              </w:rPr>
            </w:pPr>
            <w:r w:rsidRPr="002B5689">
              <w:rPr>
                <w:rFonts w:eastAsia="Times New Roman"/>
                <w:color w:val="000000"/>
                <w:lang w:eastAsia="en-GB"/>
              </w:rPr>
              <w:t>27</w:t>
            </w:r>
          </w:p>
        </w:tc>
        <w:tc>
          <w:tcPr>
            <w:tcW w:w="520" w:type="dxa"/>
            <w:tcBorders>
              <w:top w:val="single" w:sz="8" w:space="0" w:color="auto"/>
              <w:left w:val="single" w:sz="8" w:space="0" w:color="auto"/>
              <w:bottom w:val="single" w:sz="8" w:space="0" w:color="auto"/>
              <w:right w:val="single" w:sz="8" w:space="0" w:color="auto"/>
            </w:tcBorders>
            <w:shd w:val="clear" w:color="auto" w:fill="DEEAF6"/>
            <w:noWrap/>
            <w:vAlign w:val="center"/>
            <w:hideMark/>
          </w:tcPr>
          <w:p w:rsidR="002B5689" w:rsidRPr="002B5689" w:rsidRDefault="002B5689" w:rsidP="004F2737">
            <w:pPr>
              <w:jc w:val="center"/>
              <w:rPr>
                <w:rFonts w:eastAsia="Times New Roman"/>
                <w:color w:val="000000"/>
                <w:lang w:eastAsia="en-GB"/>
              </w:rPr>
            </w:pPr>
            <w:r w:rsidRPr="002B5689">
              <w:rPr>
                <w:rFonts w:eastAsia="Times New Roman"/>
                <w:color w:val="000000"/>
                <w:lang w:eastAsia="en-GB"/>
              </w:rPr>
              <w:t>1</w:t>
            </w:r>
            <w:r w:rsidR="004F2737">
              <w:rPr>
                <w:rFonts w:eastAsia="Times New Roman"/>
                <w:color w:val="000000"/>
                <w:lang w:eastAsia="en-GB"/>
              </w:rPr>
              <w:t>3</w:t>
            </w:r>
          </w:p>
        </w:tc>
        <w:tc>
          <w:tcPr>
            <w:tcW w:w="5020" w:type="dxa"/>
            <w:tcBorders>
              <w:top w:val="single" w:sz="8" w:space="0" w:color="auto"/>
              <w:left w:val="nil"/>
              <w:bottom w:val="single" w:sz="8" w:space="0" w:color="auto"/>
              <w:right w:val="single" w:sz="8" w:space="0" w:color="auto"/>
            </w:tcBorders>
            <w:shd w:val="clear" w:color="auto" w:fill="DEEAF6"/>
            <w:noWrap/>
            <w:vAlign w:val="center"/>
            <w:hideMark/>
          </w:tcPr>
          <w:p w:rsidR="002B5689" w:rsidRPr="002B5689" w:rsidRDefault="002B5689" w:rsidP="002B5689">
            <w:pPr>
              <w:rPr>
                <w:rFonts w:eastAsia="Times New Roman"/>
                <w:color w:val="000000"/>
                <w:lang w:eastAsia="en-GB"/>
              </w:rPr>
            </w:pPr>
            <w:r w:rsidRPr="002B5689">
              <w:rPr>
                <w:rFonts w:eastAsia="Times New Roman"/>
                <w:color w:val="000000"/>
                <w:lang w:eastAsia="en-GB"/>
              </w:rPr>
              <w:t>Exponentials and Logarithms (F7)</w:t>
            </w:r>
          </w:p>
        </w:tc>
        <w:tc>
          <w:tcPr>
            <w:tcW w:w="40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color w:val="000000"/>
                <w:lang w:eastAsia="en-GB"/>
              </w:rPr>
            </w:pPr>
          </w:p>
        </w:tc>
        <w:tc>
          <w:tcPr>
            <w:tcW w:w="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527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tcBorders>
              <w:top w:val="nil"/>
              <w:left w:val="nil"/>
              <w:bottom w:val="nil"/>
              <w:right w:val="nil"/>
            </w:tcBorders>
            <w:shd w:val="clear" w:color="auto" w:fill="auto"/>
            <w:noWrap/>
            <w:vAlign w:val="center"/>
            <w:hideMark/>
          </w:tcPr>
          <w:p w:rsidR="002B5689" w:rsidRPr="002B5689" w:rsidRDefault="002B5689" w:rsidP="002B5689">
            <w:pPr>
              <w:rPr>
                <w:rFonts w:eastAsia="Times New Roman"/>
                <w:sz w:val="20"/>
                <w:szCs w:val="20"/>
                <w:lang w:eastAsia="en-GB"/>
              </w:rPr>
            </w:pPr>
          </w:p>
        </w:tc>
        <w:tc>
          <w:tcPr>
            <w:tcW w:w="480" w:type="dxa"/>
            <w:vMerge/>
            <w:tcBorders>
              <w:top w:val="nil"/>
              <w:left w:val="single" w:sz="8" w:space="0" w:color="auto"/>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c>
          <w:tcPr>
            <w:tcW w:w="480" w:type="dxa"/>
            <w:vMerge/>
            <w:tcBorders>
              <w:top w:val="single" w:sz="8" w:space="0" w:color="auto"/>
              <w:left w:val="nil"/>
              <w:bottom w:val="single" w:sz="8" w:space="0" w:color="000000"/>
              <w:right w:val="single" w:sz="8" w:space="0" w:color="auto"/>
            </w:tcBorders>
            <w:shd w:val="clear" w:color="auto" w:fill="DEEAF6"/>
            <w:vAlign w:val="center"/>
            <w:hideMark/>
          </w:tcPr>
          <w:p w:rsidR="002B5689" w:rsidRPr="002B5689" w:rsidRDefault="002B5689" w:rsidP="002B5689">
            <w:pPr>
              <w:rPr>
                <w:rFonts w:eastAsia="Times New Roman"/>
                <w:color w:val="000000"/>
                <w:lang w:eastAsia="en-GB"/>
              </w:rPr>
            </w:pPr>
          </w:p>
        </w:tc>
      </w:tr>
      <w:bookmarkEnd w:id="3"/>
    </w:tbl>
    <w:p w:rsidR="002B5689" w:rsidRPr="002B5689" w:rsidRDefault="002B5689" w:rsidP="002B5689">
      <w:pPr>
        <w:rPr>
          <w:rFonts w:eastAsia="Calibri"/>
        </w:rPr>
      </w:pPr>
    </w:p>
    <w:p w:rsidR="00AE0EA8" w:rsidRPr="00AE0EA8" w:rsidRDefault="00AE0EA8" w:rsidP="00AE0EA8">
      <w:pPr>
        <w:rPr>
          <w:rFonts w:eastAsia="Calibri"/>
        </w:rPr>
      </w:pPr>
    </w:p>
    <w:p w:rsidR="008B4FCB" w:rsidRDefault="008B4FCB" w:rsidP="00110A03"/>
    <w:sectPr w:rsidR="008B4FCB" w:rsidSect="00AC0390">
      <w:footerReference w:type="default" r:id="rId8"/>
      <w:footerReference w:type="first" r:id="rId9"/>
      <w:pgSz w:w="16838" w:h="11906" w:orient="landscape" w:code="9"/>
      <w:pgMar w:top="851" w:right="851" w:bottom="1134" w:left="1440"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F65" w:rsidRDefault="00BF5F65">
      <w:r>
        <w:separator/>
      </w:r>
    </w:p>
  </w:endnote>
  <w:endnote w:type="continuationSeparator" w:id="0">
    <w:p w:rsidR="00BF5F65" w:rsidRDefault="00BF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A8" w:rsidRDefault="00AE0EA8">
    <w:pPr>
      <w:pStyle w:val="Footer"/>
      <w:tabs>
        <w:tab w:val="left" w:pos="3299"/>
      </w:tabs>
    </w:pPr>
    <w:r>
      <w:rPr>
        <w:rFonts w:ascii="Helvetica-Light" w:hAnsi="Helvetica-Light" w:cs="Helvetica-Light"/>
        <w:noProof/>
        <w:color w:val="002F61"/>
        <w:sz w:val="18"/>
        <w:szCs w:val="8"/>
        <w:lang w:eastAsia="en-GB"/>
      </w:rPr>
      <mc:AlternateContent>
        <mc:Choice Requires="wps">
          <w:drawing>
            <wp:anchor distT="0" distB="0" distL="114300" distR="114300" simplePos="0" relativeHeight="251654144" behindDoc="0" locked="0" layoutInCell="1" allowOverlap="1" wp14:anchorId="20C127C8" wp14:editId="2D1FF960">
              <wp:simplePos x="0" y="0"/>
              <wp:positionH relativeFrom="column">
                <wp:posOffset>7592198</wp:posOffset>
              </wp:positionH>
              <wp:positionV relativeFrom="paragraph">
                <wp:posOffset>-182880</wp:posOffset>
              </wp:positionV>
              <wp:extent cx="1546225"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rsidR="00AE0EA8" w:rsidRDefault="004F2737">
                          <w:pPr>
                            <w:autoSpaceDE w:val="0"/>
                            <w:autoSpaceDN w:val="0"/>
                            <w:adjustRightInd w:val="0"/>
                            <w:jc w:val="right"/>
                            <w:rPr>
                              <w:sz w:val="16"/>
                              <w:szCs w:val="16"/>
                            </w:rPr>
                          </w:pPr>
                          <w:r>
                            <w:rPr>
                              <w:sz w:val="16"/>
                              <w:szCs w:val="16"/>
                            </w:rPr>
                            <w:t>AS/SC 19</w:t>
                          </w:r>
                          <w:r w:rsidR="00AE0EA8">
                            <w:rPr>
                              <w:sz w:val="16"/>
                              <w:szCs w:val="16"/>
                            </w:rPr>
                            <w:t>/</w:t>
                          </w:r>
                          <w:r>
                            <w:rPr>
                              <w:sz w:val="16"/>
                              <w:szCs w:val="16"/>
                            </w:rPr>
                            <w:t>0</w:t>
                          </w:r>
                          <w:r w:rsidR="00AE0EA8">
                            <w:rPr>
                              <w:sz w:val="16"/>
                              <w:szCs w:val="16"/>
                            </w:rPr>
                            <w:t>6/2017</w:t>
                          </w:r>
                        </w:p>
                        <w:p w:rsidR="00AE0EA8" w:rsidRDefault="004F2737">
                          <w:pPr>
                            <w:autoSpaceDE w:val="0"/>
                            <w:autoSpaceDN w:val="0"/>
                            <w:adjustRightInd w:val="0"/>
                            <w:jc w:val="right"/>
                            <w:rPr>
                              <w:sz w:val="16"/>
                              <w:szCs w:val="16"/>
                            </w:rPr>
                          </w:pPr>
                          <w:r>
                            <w:rPr>
                              <w:sz w:val="16"/>
                              <w:szCs w:val="16"/>
                            </w:rPr>
                            <w:t>Version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127C8" id="_x0000_t202" coordsize="21600,21600" o:spt="202" path="m,l,21600r21600,l21600,xe">
              <v:stroke joinstyle="miter"/>
              <v:path gradientshapeok="t" o:connecttype="rect"/>
            </v:shapetype>
            <v:shape id="Text Box 2" o:spid="_x0000_s1026" type="#_x0000_t202" style="position:absolute;margin-left:597.8pt;margin-top:-14.4pt;width:121.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" stroked="f">
              <v:textbox>
                <w:txbxContent>
                  <w:p w:rsidR="00AE0EA8" w:rsidRDefault="004F2737">
                    <w:pPr>
                      <w:autoSpaceDE w:val="0"/>
                      <w:autoSpaceDN w:val="0"/>
                      <w:adjustRightInd w:val="0"/>
                      <w:jc w:val="right"/>
                      <w:rPr>
                        <w:sz w:val="16"/>
                        <w:szCs w:val="16"/>
                      </w:rPr>
                    </w:pPr>
                    <w:r>
                      <w:rPr>
                        <w:sz w:val="16"/>
                        <w:szCs w:val="16"/>
                      </w:rPr>
                      <w:t>AS/SC 19</w:t>
                    </w:r>
                    <w:r w:rsidR="00AE0EA8">
                      <w:rPr>
                        <w:sz w:val="16"/>
                        <w:szCs w:val="16"/>
                      </w:rPr>
                      <w:t>/</w:t>
                    </w:r>
                    <w:r>
                      <w:rPr>
                        <w:sz w:val="16"/>
                        <w:szCs w:val="16"/>
                      </w:rPr>
                      <w:t>0</w:t>
                    </w:r>
                    <w:r w:rsidR="00AE0EA8">
                      <w:rPr>
                        <w:sz w:val="16"/>
                        <w:szCs w:val="16"/>
                      </w:rPr>
                      <w:t>6/2017</w:t>
                    </w:r>
                  </w:p>
                  <w:p w:rsidR="00AE0EA8" w:rsidRDefault="004F2737">
                    <w:pPr>
                      <w:autoSpaceDE w:val="0"/>
                      <w:autoSpaceDN w:val="0"/>
                      <w:adjustRightInd w:val="0"/>
                      <w:jc w:val="right"/>
                      <w:rPr>
                        <w:sz w:val="16"/>
                        <w:szCs w:val="16"/>
                      </w:rPr>
                    </w:pPr>
                    <w:r>
                      <w:rPr>
                        <w:sz w:val="16"/>
                        <w:szCs w:val="16"/>
                      </w:rPr>
                      <w:t>Version 1.1</w:t>
                    </w:r>
                  </w:p>
                </w:txbxContent>
              </v:textbox>
              <w10:wrap type="square"/>
            </v:shape>
          </w:pict>
        </mc:Fallback>
      </mc:AlternateContent>
    </w:r>
    <w:r>
      <w:rPr>
        <w:b/>
        <w:noProof/>
        <w:sz w:val="24"/>
        <w:lang w:eastAsia="en-GB"/>
      </w:rPr>
      <w:drawing>
        <wp:anchor distT="0" distB="0" distL="114300" distR="114300" simplePos="0" relativeHeight="251657216" behindDoc="0" locked="0" layoutInCell="1" allowOverlap="1" wp14:anchorId="7FEC68E8" wp14:editId="2B81770E">
          <wp:simplePos x="0" y="0"/>
          <wp:positionH relativeFrom="column">
            <wp:posOffset>-403860</wp:posOffset>
          </wp:positionH>
          <wp:positionV relativeFrom="paragraph">
            <wp:posOffset>-276860</wp:posOffset>
          </wp:positionV>
          <wp:extent cx="1525905" cy="406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25905" cy="406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r>
      <w:rPr>
        <w:rStyle w:val="PageNumber"/>
      </w:rPr>
      <w:fldChar w:fldCharType="begin"/>
    </w:r>
    <w:r>
      <w:rPr>
        <w:rStyle w:val="PageNumber"/>
      </w:rPr>
      <w:instrText xml:space="preserve"> PAGE </w:instrText>
    </w:r>
    <w:r>
      <w:rPr>
        <w:rStyle w:val="PageNumber"/>
      </w:rPr>
      <w:fldChar w:fldCharType="separate"/>
    </w:r>
    <w:r w:rsidR="00A07259">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07259">
      <w:rPr>
        <w:rStyle w:val="PageNumber"/>
        <w:noProof/>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A8" w:rsidRDefault="00AE0EA8">
    <w:pPr>
      <w:pStyle w:val="Footer"/>
      <w:jc w:val="center"/>
    </w:pPr>
    <w:r>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076FB128" wp14:editId="62EC030D">
              <wp:simplePos x="0" y="0"/>
              <wp:positionH relativeFrom="column">
                <wp:posOffset>4768215</wp:posOffset>
              </wp:positionH>
              <wp:positionV relativeFrom="paragraph">
                <wp:posOffset>-189348</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rsidR="00AE0EA8" w:rsidRDefault="00AE0EA8">
                          <w:pPr>
                            <w:autoSpaceDE w:val="0"/>
                            <w:autoSpaceDN w:val="0"/>
                            <w:adjustRightInd w:val="0"/>
                            <w:jc w:val="right"/>
                            <w:rPr>
                              <w:sz w:val="16"/>
                              <w:szCs w:val="16"/>
                            </w:rPr>
                          </w:pPr>
                          <w:r>
                            <w:rPr>
                              <w:sz w:val="16"/>
                              <w:szCs w:val="16"/>
                            </w:rPr>
                            <w:t>INTIALS DD/MM/YY</w:t>
                          </w:r>
                        </w:p>
                        <w:p w:rsidR="00AE0EA8" w:rsidRDefault="00AE0EA8">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FB128" id="_x0000_t202" coordsize="21600,21600" o:spt="202" path="m,l,21600r21600,l21600,xe">
              <v:stroke joinstyle="miter"/>
              <v:path gradientshapeok="t" o:connecttype="rect"/>
            </v:shapetype>
            <v:shape id="_x0000_s1027"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TaHgIAACI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" stroked="f">
              <v:textbox>
                <w:txbxContent>
                  <w:p w:rsidR="00AE0EA8" w:rsidRDefault="00AE0EA8">
                    <w:pPr>
                      <w:autoSpaceDE w:val="0"/>
                      <w:autoSpaceDN w:val="0"/>
                      <w:adjustRightInd w:val="0"/>
                      <w:jc w:val="right"/>
                      <w:rPr>
                        <w:sz w:val="16"/>
                        <w:szCs w:val="16"/>
                      </w:rPr>
                    </w:pPr>
                    <w:r>
                      <w:rPr>
                        <w:sz w:val="16"/>
                        <w:szCs w:val="16"/>
                      </w:rPr>
                      <w:t>INTIALS DD/MM/YY</w:t>
                    </w:r>
                  </w:p>
                  <w:p w:rsidR="00AE0EA8" w:rsidRDefault="00AE0EA8">
                    <w:pPr>
                      <w:autoSpaceDE w:val="0"/>
                      <w:autoSpaceDN w:val="0"/>
                      <w:adjustRightInd w:val="0"/>
                      <w:jc w:val="right"/>
                      <w:rPr>
                        <w:sz w:val="16"/>
                        <w:szCs w:val="16"/>
                      </w:rPr>
                    </w:pPr>
                    <w:r>
                      <w:rPr>
                        <w:sz w:val="16"/>
                        <w:szCs w:val="16"/>
                      </w:rPr>
                      <w:t>Version 1.0</w:t>
                    </w:r>
                  </w:p>
                </w:txbxContent>
              </v:textbox>
            </v:shape>
          </w:pict>
        </mc:Fallback>
      </mc:AlternateContent>
    </w:r>
    <w:r>
      <w:rPr>
        <w:b/>
        <w:noProof/>
        <w:sz w:val="24"/>
        <w:lang w:eastAsia="en-GB"/>
      </w:rPr>
      <w:drawing>
        <wp:anchor distT="0" distB="0" distL="114300" distR="114300" simplePos="0" relativeHeight="251663360" behindDoc="0" locked="0" layoutInCell="1" allowOverlap="1" wp14:anchorId="133DFA6B" wp14:editId="4BBC958A">
          <wp:simplePos x="0" y="0"/>
          <wp:positionH relativeFrom="column">
            <wp:posOffset>-446405</wp:posOffset>
          </wp:positionH>
          <wp:positionV relativeFrom="paragraph">
            <wp:posOffset>-274320</wp:posOffset>
          </wp:positionV>
          <wp:extent cx="1609090" cy="407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F65" w:rsidRDefault="00BF5F65">
      <w:r>
        <w:separator/>
      </w:r>
    </w:p>
  </w:footnote>
  <w:footnote w:type="continuationSeparator" w:id="0">
    <w:p w:rsidR="00BF5F65" w:rsidRDefault="00BF5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F4BB2"/>
    <w:multiLevelType w:val="hybridMultilevel"/>
    <w:tmpl w:val="4722580C"/>
    <w:lvl w:ilvl="0" w:tplc="FEE68174">
      <w:start w:val="1"/>
      <w:numFmt w:val="bullet"/>
      <w:lvlText w:val=""/>
      <w:lvlJc w:val="left"/>
      <w:pPr>
        <w:ind w:left="2160" w:hanging="360"/>
      </w:pPr>
      <w:rPr>
        <w:rFonts w:ascii="Symbol" w:hAnsi="Symbol" w:hint="default"/>
        <w:color w:val="000000" w:themeColor="text1"/>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0933216"/>
    <w:multiLevelType w:val="hybridMultilevel"/>
    <w:tmpl w:val="74904A68"/>
    <w:lvl w:ilvl="0" w:tplc="0809000F">
      <w:start w:val="1"/>
      <w:numFmt w:val="decimal"/>
      <w:lvlText w:val="%1."/>
      <w:lvlJc w:val="left"/>
      <w:pPr>
        <w:ind w:left="720" w:hanging="360"/>
      </w:pPr>
      <w:rPr>
        <w:rFonts w:hint="default"/>
      </w:rPr>
    </w:lvl>
    <w:lvl w:ilvl="1" w:tplc="FEE68174">
      <w:start w:val="1"/>
      <w:numFmt w:val="bullet"/>
      <w:lvlText w:val=""/>
      <w:lvlJc w:val="left"/>
      <w:pPr>
        <w:ind w:left="1440" w:hanging="360"/>
      </w:pPr>
      <w:rPr>
        <w:rFonts w:ascii="Symbol" w:hAnsi="Symbol" w:hint="default"/>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946C7"/>
    <w:multiLevelType w:val="hybridMultilevel"/>
    <w:tmpl w:val="1DCEB718"/>
    <w:lvl w:ilvl="0" w:tplc="FE025180">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34419A"/>
    <w:multiLevelType w:val="hybridMultilevel"/>
    <w:tmpl w:val="2998FC1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5" w15:restartNumberingAfterBreak="0">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A33D0"/>
    <w:multiLevelType w:val="hybridMultilevel"/>
    <w:tmpl w:val="DB6A2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220DE"/>
    <w:multiLevelType w:val="hybridMultilevel"/>
    <w:tmpl w:val="251C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171B8"/>
    <w:multiLevelType w:val="hybridMultilevel"/>
    <w:tmpl w:val="FAFC4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054C33"/>
    <w:multiLevelType w:val="hybridMultilevel"/>
    <w:tmpl w:val="8BD4E9F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A77E5"/>
    <w:multiLevelType w:val="hybridMultilevel"/>
    <w:tmpl w:val="8FE8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11EAA"/>
    <w:multiLevelType w:val="hybridMultilevel"/>
    <w:tmpl w:val="89EA6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A4BCC"/>
    <w:multiLevelType w:val="hybridMultilevel"/>
    <w:tmpl w:val="4E8246C6"/>
    <w:lvl w:ilvl="0" w:tplc="FEE68174">
      <w:start w:val="1"/>
      <w:numFmt w:val="bullet"/>
      <w:lvlText w:val=""/>
      <w:lvlJc w:val="left"/>
      <w:pPr>
        <w:ind w:left="2160" w:hanging="360"/>
      </w:pPr>
      <w:rPr>
        <w:rFonts w:ascii="Symbol" w:hAnsi="Symbol" w:hint="default"/>
        <w:color w:val="000000" w:themeColor="text1"/>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654E4F"/>
    <w:multiLevelType w:val="hybridMultilevel"/>
    <w:tmpl w:val="07E055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D51FB0"/>
    <w:multiLevelType w:val="hybridMultilevel"/>
    <w:tmpl w:val="A288E2C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32292A"/>
    <w:multiLevelType w:val="hybridMultilevel"/>
    <w:tmpl w:val="BA1E90F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4" w15:restartNumberingAfterBreak="0">
    <w:nsid w:val="65D4516D"/>
    <w:multiLevelType w:val="hybridMultilevel"/>
    <w:tmpl w:val="2EB4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0B2AE0"/>
    <w:multiLevelType w:val="hybridMultilevel"/>
    <w:tmpl w:val="F8E2B960"/>
    <w:lvl w:ilvl="0" w:tplc="FE025180">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C8F54C0"/>
    <w:multiLevelType w:val="hybridMultilevel"/>
    <w:tmpl w:val="48F8DEDA"/>
    <w:lvl w:ilvl="0" w:tplc="FE025180">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E63713F"/>
    <w:multiLevelType w:val="hybridMultilevel"/>
    <w:tmpl w:val="BD4816C6"/>
    <w:lvl w:ilvl="0" w:tplc="FEE68174">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2"/>
  </w:num>
  <w:num w:numId="3">
    <w:abstractNumId w:val="19"/>
  </w:num>
  <w:num w:numId="4">
    <w:abstractNumId w:val="0"/>
  </w:num>
  <w:num w:numId="5">
    <w:abstractNumId w:val="21"/>
  </w:num>
  <w:num w:numId="6">
    <w:abstractNumId w:val="16"/>
  </w:num>
  <w:num w:numId="7">
    <w:abstractNumId w:val="15"/>
  </w:num>
  <w:num w:numId="8">
    <w:abstractNumId w:val="6"/>
  </w:num>
  <w:num w:numId="9">
    <w:abstractNumId w:val="12"/>
  </w:num>
  <w:num w:numId="10">
    <w:abstractNumId w:val="5"/>
  </w:num>
  <w:num w:numId="11">
    <w:abstractNumId w:val="7"/>
  </w:num>
  <w:num w:numId="12">
    <w:abstractNumId w:val="13"/>
  </w:num>
  <w:num w:numId="13">
    <w:abstractNumId w:val="10"/>
  </w:num>
  <w:num w:numId="14">
    <w:abstractNumId w:val="14"/>
  </w:num>
  <w:num w:numId="15">
    <w:abstractNumId w:val="24"/>
  </w:num>
  <w:num w:numId="16">
    <w:abstractNumId w:val="4"/>
  </w:num>
  <w:num w:numId="17">
    <w:abstractNumId w:val="23"/>
  </w:num>
  <w:num w:numId="18">
    <w:abstractNumId w:val="18"/>
  </w:num>
  <w:num w:numId="19">
    <w:abstractNumId w:val="8"/>
  </w:num>
  <w:num w:numId="20">
    <w:abstractNumId w:val="27"/>
  </w:num>
  <w:num w:numId="21">
    <w:abstractNumId w:val="11"/>
  </w:num>
  <w:num w:numId="22">
    <w:abstractNumId w:val="20"/>
  </w:num>
  <w:num w:numId="23">
    <w:abstractNumId w:val="1"/>
  </w:num>
  <w:num w:numId="24">
    <w:abstractNumId w:val="2"/>
  </w:num>
  <w:num w:numId="25">
    <w:abstractNumId w:val="17"/>
  </w:num>
  <w:num w:numId="26">
    <w:abstractNumId w:val="26"/>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69C416-FA1A-431D-8723-7CC45C5BFCFE}"/>
    <w:docVar w:name="dgnword-eventsink" w:val="100307560"/>
  </w:docVars>
  <w:rsids>
    <w:rsidRoot w:val="00B92916"/>
    <w:rsid w:val="0003002D"/>
    <w:rsid w:val="00047FE4"/>
    <w:rsid w:val="000547B3"/>
    <w:rsid w:val="00060ACA"/>
    <w:rsid w:val="00095653"/>
    <w:rsid w:val="000D3368"/>
    <w:rsid w:val="000E3F5A"/>
    <w:rsid w:val="000E6223"/>
    <w:rsid w:val="00105695"/>
    <w:rsid w:val="00110A03"/>
    <w:rsid w:val="0011308D"/>
    <w:rsid w:val="001855AD"/>
    <w:rsid w:val="00194520"/>
    <w:rsid w:val="001A1F4E"/>
    <w:rsid w:val="001B1BED"/>
    <w:rsid w:val="001D2F15"/>
    <w:rsid w:val="001E7E5B"/>
    <w:rsid w:val="002476E0"/>
    <w:rsid w:val="00262A83"/>
    <w:rsid w:val="00262DB6"/>
    <w:rsid w:val="00266D8E"/>
    <w:rsid w:val="00284286"/>
    <w:rsid w:val="002A41FB"/>
    <w:rsid w:val="002B5689"/>
    <w:rsid w:val="002D5AA9"/>
    <w:rsid w:val="002E3CCA"/>
    <w:rsid w:val="00303900"/>
    <w:rsid w:val="00304A1C"/>
    <w:rsid w:val="00307F57"/>
    <w:rsid w:val="00335CFE"/>
    <w:rsid w:val="003379F7"/>
    <w:rsid w:val="003613FA"/>
    <w:rsid w:val="00382DE3"/>
    <w:rsid w:val="00383EDE"/>
    <w:rsid w:val="00426A07"/>
    <w:rsid w:val="004559C9"/>
    <w:rsid w:val="00481474"/>
    <w:rsid w:val="004F2737"/>
    <w:rsid w:val="00506081"/>
    <w:rsid w:val="0051713E"/>
    <w:rsid w:val="005262AD"/>
    <w:rsid w:val="00553373"/>
    <w:rsid w:val="00570B75"/>
    <w:rsid w:val="005842B8"/>
    <w:rsid w:val="005A5FA9"/>
    <w:rsid w:val="005B22D7"/>
    <w:rsid w:val="006308A3"/>
    <w:rsid w:val="00673EDE"/>
    <w:rsid w:val="00682B56"/>
    <w:rsid w:val="006912E0"/>
    <w:rsid w:val="006E5896"/>
    <w:rsid w:val="00714661"/>
    <w:rsid w:val="0073281B"/>
    <w:rsid w:val="007624DF"/>
    <w:rsid w:val="00797533"/>
    <w:rsid w:val="007B5D4A"/>
    <w:rsid w:val="007C7C0D"/>
    <w:rsid w:val="007D113E"/>
    <w:rsid w:val="007E54C6"/>
    <w:rsid w:val="007F3539"/>
    <w:rsid w:val="0085469C"/>
    <w:rsid w:val="00866810"/>
    <w:rsid w:val="00872FC4"/>
    <w:rsid w:val="008B4FCB"/>
    <w:rsid w:val="008D57D2"/>
    <w:rsid w:val="008E1CA0"/>
    <w:rsid w:val="008E6881"/>
    <w:rsid w:val="008F2A51"/>
    <w:rsid w:val="008F363C"/>
    <w:rsid w:val="00943E0A"/>
    <w:rsid w:val="00A07259"/>
    <w:rsid w:val="00AC0390"/>
    <w:rsid w:val="00AC1116"/>
    <w:rsid w:val="00AD1234"/>
    <w:rsid w:val="00AE0EA8"/>
    <w:rsid w:val="00AF2535"/>
    <w:rsid w:val="00B92916"/>
    <w:rsid w:val="00BA146A"/>
    <w:rsid w:val="00BB09CA"/>
    <w:rsid w:val="00BD0C66"/>
    <w:rsid w:val="00BF5F65"/>
    <w:rsid w:val="00C237AB"/>
    <w:rsid w:val="00C65C09"/>
    <w:rsid w:val="00C84FD1"/>
    <w:rsid w:val="00CA2BE8"/>
    <w:rsid w:val="00CB422A"/>
    <w:rsid w:val="00CC66A9"/>
    <w:rsid w:val="00D12B60"/>
    <w:rsid w:val="00D719F3"/>
    <w:rsid w:val="00E500B4"/>
    <w:rsid w:val="00E849EE"/>
    <w:rsid w:val="00EB77BF"/>
    <w:rsid w:val="00EF06C7"/>
    <w:rsid w:val="00F0091C"/>
    <w:rsid w:val="00F0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F76E8-BEE0-4CBF-AF20-4A5F8B4F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8D"/>
  </w:style>
  <w:style w:type="paragraph" w:styleId="Heading1">
    <w:name w:val="heading 1"/>
    <w:basedOn w:val="Normal"/>
    <w:link w:val="Heading1Char"/>
    <w:qFormat/>
    <w:pPr>
      <w:keepNext/>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imes New Roman" w:hAnsi="Times New Roman" w:cs="Times New Roman"/>
      <w:b/>
      <w:bCs/>
      <w:kern w:val="36"/>
      <w:sz w:val="24"/>
      <w:szCs w:val="24"/>
      <w:lang w:eastAsia="en-GB"/>
    </w:rPr>
  </w:style>
  <w:style w:type="paragraph" w:customStyle="1" w:styleId="Default">
    <w:name w:val="Default"/>
    <w:pPr>
      <w:autoSpaceDE w:val="0"/>
      <w:autoSpaceDN w:val="0"/>
      <w:adjustRightInd w:val="0"/>
    </w:pPr>
    <w:rPr>
      <w:color w:val="000000"/>
      <w:sz w:val="24"/>
      <w:szCs w:val="24"/>
    </w:rPr>
  </w:style>
  <w:style w:type="character" w:styleId="PageNumber">
    <w:name w:val="page number"/>
    <w:basedOn w:val="DefaultParagraphFont"/>
  </w:style>
  <w:style w:type="paragraph" w:styleId="BodyTextIndent">
    <w:name w:val="Body Text Indent"/>
    <w:basedOn w:val="Normal"/>
    <w:link w:val="BodyTextIndentChar"/>
    <w:uiPriority w:val="99"/>
    <w:semiHidden/>
    <w:unhideWhenUsed/>
    <w:pPr>
      <w:spacing w:after="120"/>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sz w:val="24"/>
      <w:szCs w:val="24"/>
      <w:lang w:eastAsia="en-GB"/>
    </w:rPr>
  </w:style>
  <w:style w:type="paragraph" w:customStyle="1" w:styleId="p5">
    <w:name w:val="p5"/>
    <w:basedOn w:val="Normal"/>
    <w:pPr>
      <w:tabs>
        <w:tab w:val="left" w:pos="720"/>
      </w:tabs>
      <w:overflowPunct w:val="0"/>
      <w:autoSpaceDE w:val="0"/>
      <w:autoSpaceDN w:val="0"/>
      <w:adjustRightInd w:val="0"/>
      <w:spacing w:line="340" w:lineRule="auto"/>
      <w:textAlignment w:val="baseline"/>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Spacing">
    <w:name w:val="No Spacing"/>
    <w:uiPriority w:val="1"/>
    <w:qFormat/>
    <w:rsid w:val="00110A03"/>
    <w:rPr>
      <w:rFonts w:asciiTheme="minorHAnsi" w:hAnsiTheme="minorHAnsi" w:cstheme="minorBidi"/>
    </w:rPr>
  </w:style>
  <w:style w:type="table" w:customStyle="1" w:styleId="TableGrid1">
    <w:name w:val="Table Grid1"/>
    <w:basedOn w:val="TableNormal"/>
    <w:next w:val="TableGrid"/>
    <w:uiPriority w:val="39"/>
    <w:rsid w:val="00CB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E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E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B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2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1008">
      <w:bodyDiv w:val="1"/>
      <w:marLeft w:val="0"/>
      <w:marRight w:val="0"/>
      <w:marTop w:val="0"/>
      <w:marBottom w:val="0"/>
      <w:divBdr>
        <w:top w:val="none" w:sz="0" w:space="0" w:color="auto"/>
        <w:left w:val="none" w:sz="0" w:space="0" w:color="auto"/>
        <w:bottom w:val="none" w:sz="0" w:space="0" w:color="auto"/>
        <w:right w:val="none" w:sz="0" w:space="0" w:color="auto"/>
      </w:divBdr>
    </w:div>
    <w:div w:id="216019213">
      <w:bodyDiv w:val="1"/>
      <w:marLeft w:val="0"/>
      <w:marRight w:val="0"/>
      <w:marTop w:val="0"/>
      <w:marBottom w:val="0"/>
      <w:divBdr>
        <w:top w:val="none" w:sz="0" w:space="0" w:color="auto"/>
        <w:left w:val="none" w:sz="0" w:space="0" w:color="auto"/>
        <w:bottom w:val="none" w:sz="0" w:space="0" w:color="auto"/>
        <w:right w:val="none" w:sz="0" w:space="0" w:color="auto"/>
      </w:divBdr>
    </w:div>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347216064">
      <w:bodyDiv w:val="1"/>
      <w:marLeft w:val="0"/>
      <w:marRight w:val="0"/>
      <w:marTop w:val="0"/>
      <w:marBottom w:val="0"/>
      <w:divBdr>
        <w:top w:val="none" w:sz="0" w:space="0" w:color="auto"/>
        <w:left w:val="none" w:sz="0" w:space="0" w:color="auto"/>
        <w:bottom w:val="none" w:sz="0" w:space="0" w:color="auto"/>
        <w:right w:val="none" w:sz="0" w:space="0" w:color="auto"/>
      </w:divBdr>
    </w:div>
    <w:div w:id="419911157">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743605288">
      <w:bodyDiv w:val="1"/>
      <w:marLeft w:val="0"/>
      <w:marRight w:val="0"/>
      <w:marTop w:val="0"/>
      <w:marBottom w:val="0"/>
      <w:divBdr>
        <w:top w:val="none" w:sz="0" w:space="0" w:color="auto"/>
        <w:left w:val="none" w:sz="0" w:space="0" w:color="auto"/>
        <w:bottom w:val="none" w:sz="0" w:space="0" w:color="auto"/>
        <w:right w:val="none" w:sz="0" w:space="0" w:color="auto"/>
      </w:divBdr>
    </w:div>
    <w:div w:id="191824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09D5C-84FB-44F1-A412-92E49F91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Simon Clay</cp:lastModifiedBy>
  <cp:revision>4</cp:revision>
  <cp:lastPrinted>2016-11-21T14:05:00Z</cp:lastPrinted>
  <dcterms:created xsi:type="dcterms:W3CDTF">2017-06-19T16:52:00Z</dcterms:created>
  <dcterms:modified xsi:type="dcterms:W3CDTF">2017-06-19T17:18:00Z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